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CC04" w14:textId="77777777" w:rsidR="00C47954" w:rsidRPr="00C47954" w:rsidRDefault="00C47954" w:rsidP="00C47954">
      <w:pPr>
        <w:jc w:val="center"/>
        <w:rPr>
          <w:rFonts w:ascii="Times New Roman" w:hAnsi="Times New Roman" w:cs="Times New Roman"/>
          <w:b/>
          <w:sz w:val="28"/>
          <w:szCs w:val="28"/>
        </w:rPr>
      </w:pPr>
      <w:r w:rsidRPr="00C47954">
        <w:rPr>
          <w:rFonts w:ascii="Times New Roman" w:hAnsi="Times New Roman" w:cs="Times New Roman"/>
          <w:b/>
          <w:sz w:val="28"/>
          <w:szCs w:val="28"/>
        </w:rPr>
        <w:t>Договор об оказании услуг по обеспечению информационного и технологического взаимодействия между участниками расчетов № ___</w:t>
      </w:r>
    </w:p>
    <w:p w14:paraId="75FE9AFA" w14:textId="46C33A8E"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xml:space="preserve">г. Алматы                                                                                  </w:t>
      </w:r>
      <w:r w:rsidR="008C061B">
        <w:rPr>
          <w:rFonts w:ascii="Times New Roman" w:hAnsi="Times New Roman" w:cs="Times New Roman"/>
          <w:sz w:val="24"/>
          <w:szCs w:val="24"/>
        </w:rPr>
        <w:t xml:space="preserve">             </w:t>
      </w:r>
      <w:proofErr w:type="gramStart"/>
      <w:r w:rsidR="008C061B">
        <w:rPr>
          <w:rFonts w:ascii="Times New Roman" w:hAnsi="Times New Roman" w:cs="Times New Roman"/>
          <w:sz w:val="24"/>
          <w:szCs w:val="24"/>
        </w:rPr>
        <w:t xml:space="preserve">  </w:t>
      </w:r>
      <w:r w:rsidR="00463902">
        <w:rPr>
          <w:rFonts w:ascii="Times New Roman" w:hAnsi="Times New Roman" w:cs="Times New Roman"/>
          <w:sz w:val="24"/>
          <w:szCs w:val="24"/>
        </w:rPr>
        <w:t xml:space="preserve"> «</w:t>
      </w:r>
      <w:proofErr w:type="gramEnd"/>
      <w:r w:rsidR="00BD3E87">
        <w:rPr>
          <w:rFonts w:ascii="Times New Roman" w:hAnsi="Times New Roman" w:cs="Times New Roman"/>
          <w:sz w:val="24"/>
          <w:szCs w:val="24"/>
          <w:lang w:val="en-US"/>
        </w:rPr>
        <w:t>___</w:t>
      </w:r>
      <w:r w:rsidR="00C23277">
        <w:rPr>
          <w:rFonts w:ascii="Times New Roman" w:hAnsi="Times New Roman" w:cs="Times New Roman"/>
          <w:sz w:val="24"/>
          <w:szCs w:val="24"/>
        </w:rPr>
        <w:t>»</w:t>
      </w:r>
      <w:r w:rsidR="00BD3E87">
        <w:rPr>
          <w:rFonts w:ascii="Times New Roman" w:hAnsi="Times New Roman" w:cs="Times New Roman"/>
          <w:sz w:val="24"/>
          <w:szCs w:val="24"/>
          <w:lang w:val="en-US"/>
        </w:rPr>
        <w:t>_________</w:t>
      </w:r>
      <w:r w:rsidR="00463902">
        <w:rPr>
          <w:rFonts w:ascii="Times New Roman" w:hAnsi="Times New Roman" w:cs="Times New Roman"/>
          <w:sz w:val="24"/>
          <w:szCs w:val="24"/>
        </w:rPr>
        <w:t xml:space="preserve">  202</w:t>
      </w:r>
      <w:r w:rsidR="00F10181">
        <w:rPr>
          <w:rFonts w:ascii="Times New Roman" w:hAnsi="Times New Roman" w:cs="Times New Roman"/>
          <w:sz w:val="24"/>
          <w:szCs w:val="24"/>
        </w:rPr>
        <w:t>5</w:t>
      </w:r>
      <w:r w:rsidRPr="00C47954">
        <w:rPr>
          <w:rFonts w:ascii="Times New Roman" w:hAnsi="Times New Roman" w:cs="Times New Roman"/>
          <w:sz w:val="24"/>
          <w:szCs w:val="24"/>
        </w:rPr>
        <w:t xml:space="preserve"> года</w:t>
      </w:r>
    </w:p>
    <w:p w14:paraId="438C6DBE" w14:textId="472520CD" w:rsidR="00C47954" w:rsidRPr="00C47954" w:rsidRDefault="00BD3E87" w:rsidP="00C47954">
      <w:pPr>
        <w:ind w:firstLine="708"/>
        <w:jc w:val="both"/>
        <w:rPr>
          <w:rFonts w:ascii="Times New Roman" w:hAnsi="Times New Roman" w:cs="Times New Roman"/>
          <w:sz w:val="24"/>
          <w:szCs w:val="24"/>
        </w:rPr>
      </w:pPr>
      <w:r w:rsidRPr="00BD3E87">
        <w:rPr>
          <w:rFonts w:ascii="Times New Roman" w:hAnsi="Times New Roman" w:cs="Times New Roman"/>
          <w:b/>
          <w:sz w:val="24"/>
          <w:szCs w:val="24"/>
        </w:rPr>
        <w:t>ТОО «</w:t>
      </w:r>
      <w:proofErr w:type="spellStart"/>
      <w:r>
        <w:rPr>
          <w:rFonts w:ascii="Times New Roman" w:hAnsi="Times New Roman" w:cs="Times New Roman"/>
          <w:b/>
          <w:sz w:val="24"/>
          <w:szCs w:val="24"/>
          <w:lang w:val="en-US"/>
        </w:rPr>
        <w:t>OneBridge</w:t>
      </w:r>
      <w:proofErr w:type="spellEnd"/>
      <w:r w:rsidRPr="00BD3E87">
        <w:rPr>
          <w:rFonts w:ascii="Times New Roman" w:hAnsi="Times New Roman" w:cs="Times New Roman"/>
          <w:b/>
          <w:sz w:val="24"/>
          <w:szCs w:val="24"/>
        </w:rPr>
        <w:t xml:space="preserve">», именуемое в дальнейшем «Платежная организация» (регистрационный номер платежной организации № 02-21-081 от 21.01.2021 г.), в лице Директора </w:t>
      </w:r>
      <w:proofErr w:type="spellStart"/>
      <w:r w:rsidRPr="00BD3E87">
        <w:rPr>
          <w:rFonts w:ascii="Times New Roman" w:hAnsi="Times New Roman" w:cs="Times New Roman"/>
          <w:b/>
          <w:sz w:val="24"/>
          <w:szCs w:val="24"/>
        </w:rPr>
        <w:t>Бутакбаев</w:t>
      </w:r>
      <w:proofErr w:type="spellEnd"/>
      <w:r w:rsidRPr="00BD3E87">
        <w:rPr>
          <w:rFonts w:ascii="Times New Roman" w:hAnsi="Times New Roman" w:cs="Times New Roman"/>
          <w:b/>
          <w:sz w:val="24"/>
          <w:szCs w:val="24"/>
        </w:rPr>
        <w:t xml:space="preserve"> Н.М., действующего на основании Устава, с одной стороны</w:t>
      </w:r>
      <w:r w:rsidR="00C47954" w:rsidRPr="00C47954">
        <w:rPr>
          <w:rFonts w:ascii="Times New Roman" w:hAnsi="Times New Roman" w:cs="Times New Roman"/>
          <w:sz w:val="24"/>
          <w:szCs w:val="24"/>
        </w:rPr>
        <w:t>, и</w:t>
      </w:r>
    </w:p>
    <w:p w14:paraId="7D5AF4DA" w14:textId="7901B0C2" w:rsidR="00C47954" w:rsidRPr="00C47954" w:rsidRDefault="002F1C35" w:rsidP="00C47954">
      <w:pPr>
        <w:jc w:val="both"/>
        <w:rPr>
          <w:rFonts w:ascii="Times New Roman" w:hAnsi="Times New Roman" w:cs="Times New Roman"/>
          <w:sz w:val="24"/>
          <w:szCs w:val="24"/>
        </w:rPr>
      </w:pPr>
      <w:r>
        <w:rPr>
          <w:rFonts w:ascii="Times New Roman" w:hAnsi="Times New Roman" w:cs="Times New Roman"/>
          <w:sz w:val="24"/>
          <w:szCs w:val="24"/>
          <w:lang w:val="kk-KZ"/>
        </w:rPr>
        <w:t>ТОО</w:t>
      </w:r>
      <w:r w:rsidR="00C47954" w:rsidRPr="008B4543">
        <w:rPr>
          <w:rFonts w:ascii="Times New Roman" w:hAnsi="Times New Roman" w:cs="Times New Roman"/>
          <w:sz w:val="24"/>
          <w:szCs w:val="24"/>
        </w:rPr>
        <w:t>«</w:t>
      </w:r>
      <w:r w:rsidR="00BD3E87" w:rsidRPr="00BD3E87">
        <w:rPr>
          <w:rFonts w:ascii="Times New Roman" w:hAnsi="Times New Roman" w:cs="Times New Roman"/>
          <w:sz w:val="24"/>
          <w:szCs w:val="24"/>
        </w:rPr>
        <w:t>_________-</w:t>
      </w:r>
      <w:r w:rsidR="00C47954" w:rsidRPr="008B4543">
        <w:rPr>
          <w:rFonts w:ascii="Times New Roman" w:hAnsi="Times New Roman" w:cs="Times New Roman"/>
          <w:sz w:val="24"/>
          <w:szCs w:val="24"/>
        </w:rPr>
        <w:t>»</w:t>
      </w:r>
      <w:r w:rsidR="00C47954" w:rsidRPr="00C47954">
        <w:rPr>
          <w:rFonts w:ascii="Times New Roman" w:hAnsi="Times New Roman" w:cs="Times New Roman"/>
          <w:sz w:val="24"/>
          <w:szCs w:val="24"/>
        </w:rPr>
        <w:t>, именуемое в дальнейшем «</w:t>
      </w:r>
      <w:r w:rsidR="00C47954" w:rsidRPr="008B4543">
        <w:rPr>
          <w:rFonts w:ascii="Times New Roman" w:hAnsi="Times New Roman" w:cs="Times New Roman"/>
          <w:b/>
          <w:sz w:val="24"/>
          <w:szCs w:val="24"/>
        </w:rPr>
        <w:t>Предприятие</w:t>
      </w:r>
      <w:r w:rsidR="00C47954" w:rsidRPr="00C47954">
        <w:rPr>
          <w:rFonts w:ascii="Times New Roman" w:hAnsi="Times New Roman" w:cs="Times New Roman"/>
          <w:sz w:val="24"/>
          <w:szCs w:val="24"/>
        </w:rPr>
        <w:t xml:space="preserve">», в лице Председателя правления </w:t>
      </w:r>
      <w:r w:rsidR="00410E71">
        <w:rPr>
          <w:rFonts w:ascii="Times New Roman" w:hAnsi="Times New Roman" w:cs="Times New Roman"/>
          <w:sz w:val="24"/>
          <w:szCs w:val="24"/>
        </w:rPr>
        <w:softHyphen/>
      </w:r>
      <w:r w:rsidR="00410E71">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w:t>
      </w:r>
      <w:r w:rsidR="00BD3E87" w:rsidRPr="00BD3E87">
        <w:rPr>
          <w:rFonts w:ascii="Times New Roman" w:hAnsi="Times New Roman" w:cs="Times New Roman"/>
          <w:sz w:val="24"/>
          <w:szCs w:val="24"/>
        </w:rPr>
        <w:t>_________________-</w:t>
      </w:r>
      <w:r w:rsidR="00C47954" w:rsidRPr="00C47954">
        <w:rPr>
          <w:rFonts w:ascii="Times New Roman" w:hAnsi="Times New Roman" w:cs="Times New Roman"/>
          <w:sz w:val="24"/>
          <w:szCs w:val="24"/>
        </w:rPr>
        <w:t>., действующего на основании Устава, с другой стороны,</w:t>
      </w:r>
    </w:p>
    <w:p w14:paraId="25703F71"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xml:space="preserve">совместно именуемые в дальнейшем «Стороны», а по отдельности – «Сторона», заключили </w:t>
      </w:r>
      <w:r w:rsidR="008B4543" w:rsidRPr="008B4543">
        <w:rPr>
          <w:rFonts w:ascii="Times New Roman" w:hAnsi="Times New Roman" w:cs="Times New Roman"/>
          <w:sz w:val="24"/>
          <w:szCs w:val="24"/>
        </w:rPr>
        <w:t xml:space="preserve">Договор об оказании услуг по обеспечению информационного и технологического взаимодействия между участниками расчетов </w:t>
      </w:r>
      <w:r w:rsidRPr="00C47954">
        <w:rPr>
          <w:rFonts w:ascii="Times New Roman" w:hAnsi="Times New Roman" w:cs="Times New Roman"/>
          <w:sz w:val="24"/>
          <w:szCs w:val="24"/>
        </w:rPr>
        <w:t>(далее – Договор) о нижеследующем:</w:t>
      </w:r>
    </w:p>
    <w:p w14:paraId="5E3E896C" w14:textId="77777777"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ТЕРМИНЫ И ОПРЕДЕЛЕНИЯ</w:t>
      </w:r>
    </w:p>
    <w:p w14:paraId="202AD6FE"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Авторизация</w:t>
      </w:r>
      <w:r w:rsidRPr="00C47954">
        <w:rPr>
          <w:rFonts w:ascii="Times New Roman" w:hAnsi="Times New Roman" w:cs="Times New Roman"/>
          <w:sz w:val="24"/>
          <w:szCs w:val="24"/>
        </w:rPr>
        <w:t xml:space="preserve"> – процедура запроса и последующего получения через ПС Банком от Эмитента разрешения на проведение Операции с использованием Карты в интернет-магазине. Указанное разрешение содержит код (код Авторизации), идентифицирующий каждую конкретную Операцию. </w:t>
      </w:r>
    </w:p>
    <w:p w14:paraId="26869130" w14:textId="77777777" w:rsidR="00C47954" w:rsidRPr="00C47954" w:rsidRDefault="00C47954" w:rsidP="00C47954">
      <w:pPr>
        <w:jc w:val="both"/>
        <w:rPr>
          <w:rFonts w:ascii="Times New Roman" w:hAnsi="Times New Roman" w:cs="Times New Roman"/>
          <w:sz w:val="24"/>
          <w:szCs w:val="24"/>
        </w:rPr>
      </w:pPr>
      <w:proofErr w:type="spellStart"/>
      <w:r w:rsidRPr="00FC0BDA">
        <w:rPr>
          <w:rFonts w:ascii="Times New Roman" w:hAnsi="Times New Roman" w:cs="Times New Roman"/>
          <w:b/>
          <w:sz w:val="24"/>
          <w:szCs w:val="24"/>
        </w:rPr>
        <w:t>Авторизационный</w:t>
      </w:r>
      <w:proofErr w:type="spellEnd"/>
      <w:r w:rsidRPr="00FC0BDA">
        <w:rPr>
          <w:rFonts w:ascii="Times New Roman" w:hAnsi="Times New Roman" w:cs="Times New Roman"/>
          <w:b/>
          <w:sz w:val="24"/>
          <w:szCs w:val="24"/>
        </w:rPr>
        <w:t xml:space="preserve"> </w:t>
      </w:r>
      <w:r w:rsidRPr="00C47954">
        <w:rPr>
          <w:rFonts w:ascii="Times New Roman" w:hAnsi="Times New Roman" w:cs="Times New Roman"/>
          <w:sz w:val="24"/>
          <w:szCs w:val="24"/>
        </w:rPr>
        <w:t>запрос – электронное сообщение, транслируемое Платежной организацией в соответствующем формате, содержащее информацию, необходимую Эмитенту для проведения процедуры Авторизации в рамках платежа, совершаемого Держателем карты с использованием Карты на Сайте АПК.</w:t>
      </w:r>
    </w:p>
    <w:p w14:paraId="137C99C9"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АПК</w:t>
      </w:r>
      <w:r w:rsidRPr="00C47954">
        <w:rPr>
          <w:rFonts w:ascii="Times New Roman" w:hAnsi="Times New Roman" w:cs="Times New Roman"/>
          <w:sz w:val="24"/>
          <w:szCs w:val="24"/>
        </w:rPr>
        <w:t xml:space="preserve"> – аппаратно-программный комплекс Платежной организации, позволяющий транслировать </w:t>
      </w:r>
      <w:proofErr w:type="spellStart"/>
      <w:r w:rsidRPr="00C47954">
        <w:rPr>
          <w:rFonts w:ascii="Times New Roman" w:hAnsi="Times New Roman" w:cs="Times New Roman"/>
          <w:sz w:val="24"/>
          <w:szCs w:val="24"/>
        </w:rPr>
        <w:t>Авторизационные</w:t>
      </w:r>
      <w:proofErr w:type="spellEnd"/>
      <w:r w:rsidRPr="00C47954">
        <w:rPr>
          <w:rFonts w:ascii="Times New Roman" w:hAnsi="Times New Roman" w:cs="Times New Roman"/>
          <w:sz w:val="24"/>
          <w:szCs w:val="24"/>
        </w:rPr>
        <w:t xml:space="preserve"> запросы, инициированные Держателем карты через Сайт АПК, из протокола, используемого Платежной организацией, в формат протокола, поддерживаемого Центром Банка, осуществлять маршрутизацию </w:t>
      </w:r>
      <w:proofErr w:type="spellStart"/>
      <w:r w:rsidRPr="00C47954">
        <w:rPr>
          <w:rFonts w:ascii="Times New Roman" w:hAnsi="Times New Roman" w:cs="Times New Roman"/>
          <w:sz w:val="24"/>
          <w:szCs w:val="24"/>
        </w:rPr>
        <w:t>Авторизационных</w:t>
      </w:r>
      <w:proofErr w:type="spellEnd"/>
      <w:r w:rsidRPr="00C47954">
        <w:rPr>
          <w:rFonts w:ascii="Times New Roman" w:hAnsi="Times New Roman" w:cs="Times New Roman"/>
          <w:sz w:val="24"/>
          <w:szCs w:val="24"/>
        </w:rPr>
        <w:t xml:space="preserve"> запросов в Центр Банка по защищенным сетям, передавать вышеуказанный запрос в Центр Банк и возвращать его результат в Торговую точку Предприятия.</w:t>
      </w:r>
    </w:p>
    <w:p w14:paraId="2E24621A"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 xml:space="preserve">Банк </w:t>
      </w:r>
      <w:r w:rsidRPr="00C47954">
        <w:rPr>
          <w:rFonts w:ascii="Times New Roman" w:hAnsi="Times New Roman" w:cs="Times New Roman"/>
          <w:sz w:val="24"/>
          <w:szCs w:val="24"/>
        </w:rPr>
        <w:t>– Банк-эквайер, с которым Платежная организация заключила договор интернет-эквайринга.</w:t>
      </w:r>
    </w:p>
    <w:p w14:paraId="44D44E1F"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Возмещение</w:t>
      </w:r>
      <w:r w:rsidRPr="00C47954">
        <w:rPr>
          <w:rFonts w:ascii="Times New Roman" w:hAnsi="Times New Roman" w:cs="Times New Roman"/>
          <w:sz w:val="24"/>
          <w:szCs w:val="24"/>
        </w:rPr>
        <w:t xml:space="preserve"> – денежные средства Клиента, подлежащие переводу Платежной организацией в пользу Предприятия в порядке и на условиях, установленных Договором.</w:t>
      </w:r>
    </w:p>
    <w:p w14:paraId="1FC5CA77"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Интернет</w:t>
      </w:r>
      <w:r w:rsidRPr="00C47954">
        <w:rPr>
          <w:rFonts w:ascii="Times New Roman" w:hAnsi="Times New Roman" w:cs="Times New Roman"/>
          <w:sz w:val="24"/>
          <w:szCs w:val="24"/>
        </w:rPr>
        <w:t xml:space="preserve"> – всемирная сеть передачи информации в электронном виде.</w:t>
      </w:r>
    </w:p>
    <w:p w14:paraId="01F4EA7C"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Карты</w:t>
      </w:r>
      <w:r w:rsidRPr="00C47954">
        <w:rPr>
          <w:rFonts w:ascii="Times New Roman" w:hAnsi="Times New Roman" w:cs="Times New Roman"/>
          <w:sz w:val="24"/>
          <w:szCs w:val="24"/>
        </w:rPr>
        <w:t xml:space="preserve"> (Платежные карты) – банковские карты Платежных систем (за исключением Предоплаченных карт), как инструмент безналичных расчетов, предназначенный для совершения Держателем Карты операций с денежными средствами.</w:t>
      </w:r>
    </w:p>
    <w:p w14:paraId="2BD453D1"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Код терминала</w:t>
      </w:r>
      <w:r w:rsidRPr="00C47954">
        <w:rPr>
          <w:rFonts w:ascii="Times New Roman" w:hAnsi="Times New Roman" w:cs="Times New Roman"/>
          <w:sz w:val="24"/>
          <w:szCs w:val="24"/>
        </w:rPr>
        <w:t xml:space="preserve"> – идентификационный номер, присваиваемый в АПК Платежной организации Web-сайту Предприятия и необходимый для приема и Обработки Операций. Одному Web-сайту Предприятия Платежной организацией могут быть присвоены несколько различных Кодов терминалов для различных Товаров, или если такое разделение требуется по правилам ПС.</w:t>
      </w:r>
    </w:p>
    <w:p w14:paraId="0BA03852"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lastRenderedPageBreak/>
        <w:t>Клиент (Держатель Карты</w:t>
      </w:r>
      <w:r w:rsidRPr="00C47954">
        <w:rPr>
          <w:rFonts w:ascii="Times New Roman" w:hAnsi="Times New Roman" w:cs="Times New Roman"/>
          <w:sz w:val="24"/>
          <w:szCs w:val="24"/>
        </w:rPr>
        <w:t>) – физическое лицо, на имя которого выпущена Карта, осуществляющее приобретение Товаров у Предприятия с использованием Карты.</w:t>
      </w:r>
    </w:p>
    <w:p w14:paraId="1C9D5F88"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Платежные системы (ПС)</w:t>
      </w:r>
      <w:r w:rsidRPr="00C47954">
        <w:rPr>
          <w:rFonts w:ascii="Times New Roman" w:hAnsi="Times New Roman" w:cs="Times New Roman"/>
          <w:sz w:val="24"/>
          <w:szCs w:val="24"/>
        </w:rPr>
        <w:t xml:space="preserve"> – международные платежные системы VISA, MasterCard.</w:t>
      </w:r>
    </w:p>
    <w:p w14:paraId="5C66B1A8"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Мошенническая операция</w:t>
      </w:r>
      <w:r w:rsidRPr="00C47954">
        <w:rPr>
          <w:rFonts w:ascii="Times New Roman" w:hAnsi="Times New Roman" w:cs="Times New Roman"/>
          <w:sz w:val="24"/>
          <w:szCs w:val="24"/>
        </w:rPr>
        <w:t xml:space="preserve"> – Операция, заявленная ПС и/или Эмитентом как мошенническая и/или оспоренная Держателем карты. Достаточным подтверждением мошеннического характера проведенных Операций являются заявления Эмитентов и/или подтверждения ПС, полученные Платежной организацией в электронном виде или с использованием факсимильной связи.</w:t>
      </w:r>
    </w:p>
    <w:p w14:paraId="6ABA5E48"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Недействительная операция</w:t>
      </w:r>
      <w:r w:rsidRPr="00C47954">
        <w:rPr>
          <w:rFonts w:ascii="Times New Roman" w:hAnsi="Times New Roman" w:cs="Times New Roman"/>
          <w:sz w:val="24"/>
          <w:szCs w:val="24"/>
        </w:rPr>
        <w:t xml:space="preserve"> – Операция, признанная недействительной в соответствии с правилами ПС или законодательством Республики Казахстан, в т.ч. по следующим основаниям:</w:t>
      </w:r>
    </w:p>
    <w:p w14:paraId="0ABFF1B6"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Операция оплаты, впоследствии опротестованная Эмитентом и/или ПС и/или Клиентом;</w:t>
      </w:r>
    </w:p>
    <w:p w14:paraId="00A888C5"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Операция, проведенная с нарушением условий Договора;</w:t>
      </w:r>
    </w:p>
    <w:p w14:paraId="5C93A324"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Операция, проведенная с использованием реквизитов Карты, по которой Эмитентом и/или ПС запрещено осуществление Операций;</w:t>
      </w:r>
    </w:p>
    <w:p w14:paraId="26E6710D"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Операция, по которой установлено совершение противоправных действий со стороны работников Предприятия;</w:t>
      </w:r>
    </w:p>
    <w:p w14:paraId="718BBDE9"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Операция оплаты, по которой не была получена Авторизация;</w:t>
      </w:r>
    </w:p>
    <w:p w14:paraId="19018AB5"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одна и та же операция дважды включена в Реестр Операций;</w:t>
      </w:r>
    </w:p>
    <w:p w14:paraId="6B330D5B"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стоимость Товаров, оплаченных Клиентом при совершении Операции оплаты, превышает обычную цену на те же Товары при их оплате наличными деньгами;</w:t>
      </w:r>
    </w:p>
    <w:p w14:paraId="20944077"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Клиент оплатил Товар другим способом (в т.ч. другой картой или наличными денежными средствами);</w:t>
      </w:r>
    </w:p>
    <w:p w14:paraId="7279D7FD"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Web-сайт Предприятия, в котором совершена Операция оплаты, не отвечает требованиям, указанным в Приложении № 3 к Договору.</w:t>
      </w:r>
    </w:p>
    <w:p w14:paraId="475FFF0B"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Обработка Операций</w:t>
      </w:r>
      <w:r w:rsidRPr="00C47954">
        <w:rPr>
          <w:rFonts w:ascii="Times New Roman" w:hAnsi="Times New Roman" w:cs="Times New Roman"/>
          <w:sz w:val="24"/>
          <w:szCs w:val="24"/>
        </w:rPr>
        <w:t xml:space="preserve"> – обработка Платежной организацией в соответствии с Правилами ПС информации об Операциях, которая включает в себя сбор, обработку и рассылку участникам расчетов (в том числе, Предприятию, Клиенту) информации по совершенным Операциям.</w:t>
      </w:r>
    </w:p>
    <w:p w14:paraId="48C825D5"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Операция (Операции)</w:t>
      </w:r>
      <w:r w:rsidRPr="00C47954">
        <w:rPr>
          <w:rFonts w:ascii="Times New Roman" w:hAnsi="Times New Roman" w:cs="Times New Roman"/>
          <w:sz w:val="24"/>
          <w:szCs w:val="24"/>
        </w:rPr>
        <w:t xml:space="preserve"> – общее определение, включающее в себя следующие виды операций: Операцию оплаты, Операцию отмены оплаты; Операцию возврата; Операцию отмены возврата.</w:t>
      </w:r>
    </w:p>
    <w:p w14:paraId="4160383E"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Операция оплаты</w:t>
      </w:r>
      <w:r w:rsidRPr="00C47954">
        <w:rPr>
          <w:rFonts w:ascii="Times New Roman" w:hAnsi="Times New Roman" w:cs="Times New Roman"/>
          <w:sz w:val="24"/>
          <w:szCs w:val="24"/>
        </w:rPr>
        <w:t xml:space="preserve"> – расчетная операция, осуществляемая с использованием Карты с обязательной Авторизацией, осуществляемая через Web-сайт Предприятия по поручению Держателя карты в целях приобретения Товаров.</w:t>
      </w:r>
    </w:p>
    <w:p w14:paraId="235A7087" w14:textId="77777777" w:rsidR="00C47954" w:rsidRPr="00C47954" w:rsidRDefault="00C47954" w:rsidP="00C47954">
      <w:pPr>
        <w:jc w:val="both"/>
        <w:rPr>
          <w:rFonts w:ascii="Times New Roman" w:hAnsi="Times New Roman" w:cs="Times New Roman"/>
          <w:sz w:val="24"/>
          <w:szCs w:val="24"/>
        </w:rPr>
      </w:pPr>
      <w:r w:rsidRPr="008B4543">
        <w:rPr>
          <w:rFonts w:ascii="Times New Roman" w:hAnsi="Times New Roman" w:cs="Times New Roman"/>
          <w:b/>
          <w:sz w:val="24"/>
          <w:szCs w:val="24"/>
        </w:rPr>
        <w:t>Операция отмены оплаты</w:t>
      </w:r>
      <w:r w:rsidRPr="00C47954">
        <w:rPr>
          <w:rFonts w:ascii="Times New Roman" w:hAnsi="Times New Roman" w:cs="Times New Roman"/>
          <w:sz w:val="24"/>
          <w:szCs w:val="24"/>
        </w:rPr>
        <w:t xml:space="preserve"> – инициированная одной из Сторон отмена ранее произведенной Операции оплаты. Основанием для проведения Операции отмены оплаты является заключение Платежной организации о сбое при Операции оплаты, а также заявление Предприятия об ошибочном проведении Операции. Заявление оформляется в произвольной форме с обязательным указанием реквизитов Операции оплаты и причины для отмены данной операции.</w:t>
      </w:r>
    </w:p>
    <w:p w14:paraId="5F9BA1E4"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lastRenderedPageBreak/>
        <w:t>Операция возврата</w:t>
      </w:r>
      <w:r w:rsidRPr="00C47954">
        <w:rPr>
          <w:rFonts w:ascii="Times New Roman" w:hAnsi="Times New Roman" w:cs="Times New Roman"/>
          <w:sz w:val="24"/>
          <w:szCs w:val="24"/>
        </w:rPr>
        <w:t xml:space="preserve"> – операция по возврату Клиенту денежных средств по ранее проведённой Клиентом Операции оплаты, в связи с его отказом от Товара, инициированная Предприятием. Сумма Операции возврата не может превышать сумму исходной Операции оплаты и подлежит возмещению Предприятием Платежной организации, в т.ч. путем зачета возмещения по Операциям оплаты.</w:t>
      </w:r>
    </w:p>
    <w:p w14:paraId="709E802A"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Операция отмены возврата</w:t>
      </w:r>
      <w:r w:rsidRPr="00C47954">
        <w:rPr>
          <w:rFonts w:ascii="Times New Roman" w:hAnsi="Times New Roman" w:cs="Times New Roman"/>
          <w:sz w:val="24"/>
          <w:szCs w:val="24"/>
        </w:rPr>
        <w:t xml:space="preserve"> – отмена ранее произведенной Операции возврата, инициированная Предприятием.</w:t>
      </w:r>
    </w:p>
    <w:p w14:paraId="0BA7D162"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Отчетный период</w:t>
      </w:r>
      <w:r w:rsidRPr="00C47954">
        <w:rPr>
          <w:rFonts w:ascii="Times New Roman" w:hAnsi="Times New Roman" w:cs="Times New Roman"/>
          <w:sz w:val="24"/>
          <w:szCs w:val="24"/>
        </w:rPr>
        <w:t xml:space="preserve"> – календарный месяц, в котором осуществлялись Операции. Считается от 00:00:00 часов первого дня календарного месяца до 23:59:59 часов последнего дня календарного месяца по времени г. Алматы.</w:t>
      </w:r>
    </w:p>
    <w:p w14:paraId="40185579"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Правила ПС</w:t>
      </w:r>
      <w:r w:rsidRPr="00C47954">
        <w:rPr>
          <w:rFonts w:ascii="Times New Roman" w:hAnsi="Times New Roman" w:cs="Times New Roman"/>
          <w:sz w:val="24"/>
          <w:szCs w:val="24"/>
        </w:rPr>
        <w:t xml:space="preserve"> – нормы, правила и требования, определяемые и устанавливаемые ПС, в соответствии с которыми Банк осуществляет проведение и Обработку операций.</w:t>
      </w:r>
    </w:p>
    <w:p w14:paraId="0093D7A1"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Плановые работы</w:t>
      </w:r>
      <w:r w:rsidRPr="00C47954">
        <w:rPr>
          <w:rFonts w:ascii="Times New Roman" w:hAnsi="Times New Roman" w:cs="Times New Roman"/>
          <w:sz w:val="24"/>
          <w:szCs w:val="24"/>
        </w:rPr>
        <w:t xml:space="preserve"> – регламентные (профилактические) работы на АПК, в течение которых Стороны не исполняют обязательства по Договору. Единовременно время Плановых работ не может превышать 6 (шести) часов. </w:t>
      </w:r>
    </w:p>
    <w:p w14:paraId="42C3F8B4"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Реестр Операций</w:t>
      </w:r>
      <w:r w:rsidRPr="00C47954">
        <w:rPr>
          <w:rFonts w:ascii="Times New Roman" w:hAnsi="Times New Roman" w:cs="Times New Roman"/>
          <w:sz w:val="24"/>
          <w:szCs w:val="24"/>
        </w:rPr>
        <w:t xml:space="preserve"> – отчет в электронном виде, формируемый Платежной организацией и содержащий перечень всех обработанных Платежной организацией Операций с указанием сумм за календарный день (или дни, в случае если Реестр Операций формируется за несколько выходных / нерабочих праздничных дней).</w:t>
      </w:r>
    </w:p>
    <w:p w14:paraId="7328FA97"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Сайт Платежной организации</w:t>
      </w:r>
      <w:r w:rsidRPr="00C47954">
        <w:rPr>
          <w:rFonts w:ascii="Times New Roman" w:hAnsi="Times New Roman" w:cs="Times New Roman"/>
          <w:sz w:val="24"/>
          <w:szCs w:val="24"/>
        </w:rPr>
        <w:t xml:space="preserve"> – информационный ресурс в сети Инте</w:t>
      </w:r>
      <w:r w:rsidR="00BA08CB">
        <w:rPr>
          <w:rFonts w:ascii="Times New Roman" w:hAnsi="Times New Roman" w:cs="Times New Roman"/>
          <w:sz w:val="24"/>
          <w:szCs w:val="24"/>
        </w:rPr>
        <w:t>рнет по адресу: https://tengripayments</w:t>
      </w:r>
      <w:r w:rsidRPr="00C47954">
        <w:rPr>
          <w:rFonts w:ascii="Times New Roman" w:hAnsi="Times New Roman" w:cs="Times New Roman"/>
          <w:sz w:val="24"/>
          <w:szCs w:val="24"/>
        </w:rPr>
        <w:t xml:space="preserve">.kz. </w:t>
      </w:r>
      <w:r w:rsidRPr="00C47954">
        <w:rPr>
          <w:rFonts w:ascii="Times New Roman" w:hAnsi="Times New Roman" w:cs="Times New Roman"/>
          <w:sz w:val="24"/>
          <w:szCs w:val="24"/>
        </w:rPr>
        <w:tab/>
      </w:r>
    </w:p>
    <w:p w14:paraId="06225910"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Транзитный счет</w:t>
      </w:r>
      <w:r w:rsidRPr="00C47954">
        <w:rPr>
          <w:rFonts w:ascii="Times New Roman" w:hAnsi="Times New Roman" w:cs="Times New Roman"/>
          <w:sz w:val="24"/>
          <w:szCs w:val="24"/>
        </w:rPr>
        <w:t xml:space="preserve"> – счет Банка, предназначенный для переводов денежных средств при расчете с Предприятиями в соответствии с условиями заключенных с ними договоров об оказании услуг посредством Системы.</w:t>
      </w:r>
    </w:p>
    <w:p w14:paraId="6EBF64FF"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Товары</w:t>
      </w:r>
      <w:r w:rsidRPr="00C47954">
        <w:rPr>
          <w:rFonts w:ascii="Times New Roman" w:hAnsi="Times New Roman" w:cs="Times New Roman"/>
          <w:sz w:val="24"/>
          <w:szCs w:val="24"/>
        </w:rPr>
        <w:t xml:space="preserve"> – товары, услуги, результаты интеллектуальной деятельности, а также иные виды объектов гражданских прав, не запрещенные и не ограниченные в обороте и/или по Правилам ПС, реализуемые Предприятием в адрес Клиентов с использованием Web-сайтов Предприятия для целей личного потребления.</w:t>
      </w:r>
    </w:p>
    <w:p w14:paraId="3F926E97"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Торговая точка Предприятия (Точка)</w:t>
      </w:r>
      <w:r w:rsidRPr="00C47954">
        <w:rPr>
          <w:rFonts w:ascii="Times New Roman" w:hAnsi="Times New Roman" w:cs="Times New Roman"/>
          <w:sz w:val="24"/>
          <w:szCs w:val="24"/>
        </w:rPr>
        <w:t xml:space="preserve"> – программно-аппаратный комплекс, находящийся по определенному адресу в сети Интернет и обеспечивающий представление сведений о товарах (работах, услугах) Предприятия, продажу покупателям, в том числе и Держателям карт, товаров (работ, услуг) Предприятия. Прием Карт в оплату товаров (работ, услуг) производится через Сайт Системы.</w:t>
      </w:r>
    </w:p>
    <w:p w14:paraId="6FA97CAE"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Эмитент</w:t>
      </w:r>
      <w:r w:rsidRPr="00C47954">
        <w:rPr>
          <w:rFonts w:ascii="Times New Roman" w:hAnsi="Times New Roman" w:cs="Times New Roman"/>
          <w:sz w:val="24"/>
          <w:szCs w:val="24"/>
        </w:rPr>
        <w:t xml:space="preserve"> – казахстанская или иностранная кредитная организация или иностранная организация, выпустившая Карту.</w:t>
      </w:r>
    </w:p>
    <w:p w14:paraId="542119A5"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lastRenderedPageBreak/>
        <w:t>WEB-сайт Предприятия</w:t>
      </w:r>
      <w:r w:rsidRPr="00C47954">
        <w:rPr>
          <w:rFonts w:ascii="Times New Roman" w:hAnsi="Times New Roman" w:cs="Times New Roman"/>
          <w:sz w:val="24"/>
          <w:szCs w:val="24"/>
        </w:rPr>
        <w:t xml:space="preserve"> – информационный ресурс Предприятия или лица, действующего от имени Предприятия в сети Интернет, посредством которого Предприятие осуществляет реализацию Товаров. Адрес WEB-сайта Предприятия указывается в Приложении № 1 к Договору.</w:t>
      </w:r>
    </w:p>
    <w:p w14:paraId="14E1A14A"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PCI DSS</w:t>
      </w:r>
      <w:r w:rsidRPr="00C47954">
        <w:rPr>
          <w:rFonts w:ascii="Times New Roman" w:hAnsi="Times New Roman" w:cs="Times New Roman"/>
          <w:sz w:val="24"/>
          <w:szCs w:val="24"/>
        </w:rPr>
        <w:t xml:space="preserve"> – стандарт безопасности данных, включающий в себя требования ПС к обеспечению информационной безопасности.</w:t>
      </w:r>
    </w:p>
    <w:p w14:paraId="2EF55F43"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3DSecure</w:t>
      </w:r>
      <w:r w:rsidRPr="00C47954">
        <w:rPr>
          <w:rFonts w:ascii="Times New Roman" w:hAnsi="Times New Roman" w:cs="Times New Roman"/>
          <w:sz w:val="24"/>
          <w:szCs w:val="24"/>
        </w:rPr>
        <w:t xml:space="preserve"> – технологии, разработанные ПС для дополнительной аутентификации карт с целью обеспечения безопасного проведения платежей в сети Интернет.</w:t>
      </w:r>
    </w:p>
    <w:p w14:paraId="16545CD7"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CVC2</w:t>
      </w:r>
      <w:r w:rsidRPr="00C47954">
        <w:rPr>
          <w:rFonts w:ascii="Times New Roman" w:hAnsi="Times New Roman" w:cs="Times New Roman"/>
          <w:sz w:val="24"/>
          <w:szCs w:val="24"/>
        </w:rPr>
        <w:t xml:space="preserve"> </w:t>
      </w:r>
      <w:r w:rsidRPr="00FC0BDA">
        <w:rPr>
          <w:rFonts w:ascii="Times New Roman" w:hAnsi="Times New Roman" w:cs="Times New Roman"/>
          <w:b/>
          <w:sz w:val="24"/>
          <w:szCs w:val="24"/>
        </w:rPr>
        <w:t xml:space="preserve">(Card </w:t>
      </w:r>
      <w:proofErr w:type="spellStart"/>
      <w:r w:rsidRPr="00FC0BDA">
        <w:rPr>
          <w:rFonts w:ascii="Times New Roman" w:hAnsi="Times New Roman" w:cs="Times New Roman"/>
          <w:b/>
          <w:sz w:val="24"/>
          <w:szCs w:val="24"/>
        </w:rPr>
        <w:t>verification</w:t>
      </w:r>
      <w:proofErr w:type="spellEnd"/>
      <w:r w:rsidRPr="00FC0BDA">
        <w:rPr>
          <w:rFonts w:ascii="Times New Roman" w:hAnsi="Times New Roman" w:cs="Times New Roman"/>
          <w:b/>
          <w:sz w:val="24"/>
          <w:szCs w:val="24"/>
        </w:rPr>
        <w:t xml:space="preserve"> </w:t>
      </w:r>
      <w:proofErr w:type="spellStart"/>
      <w:r w:rsidRPr="00FC0BDA">
        <w:rPr>
          <w:rFonts w:ascii="Times New Roman" w:hAnsi="Times New Roman" w:cs="Times New Roman"/>
          <w:b/>
          <w:sz w:val="24"/>
          <w:szCs w:val="24"/>
        </w:rPr>
        <w:t>code</w:t>
      </w:r>
      <w:proofErr w:type="spellEnd"/>
      <w:r w:rsidRPr="00FC0BDA">
        <w:rPr>
          <w:rFonts w:ascii="Times New Roman" w:hAnsi="Times New Roman" w:cs="Times New Roman"/>
          <w:b/>
          <w:sz w:val="24"/>
          <w:szCs w:val="24"/>
        </w:rPr>
        <w:t>)</w:t>
      </w:r>
      <w:r w:rsidRPr="00C47954">
        <w:rPr>
          <w:rFonts w:ascii="Times New Roman" w:hAnsi="Times New Roman" w:cs="Times New Roman"/>
          <w:sz w:val="24"/>
          <w:szCs w:val="24"/>
        </w:rPr>
        <w:t xml:space="preserve"> – термин ПС MasterCard Worldwide, трёхзначный код для дополнительной проверки корректности указанных реквизитов карты и повышения безопасности расчётов, напечатан на полосе для подписи и служит для проверки при проведении Операции оплаты без предъявления Карты / ручном вводе.</w:t>
      </w:r>
    </w:p>
    <w:p w14:paraId="3D7A733B" w14:textId="77777777" w:rsidR="00C47954" w:rsidRPr="00C47954" w:rsidRDefault="00C47954" w:rsidP="00C47954">
      <w:pPr>
        <w:jc w:val="both"/>
        <w:rPr>
          <w:rFonts w:ascii="Times New Roman" w:hAnsi="Times New Roman" w:cs="Times New Roman"/>
          <w:sz w:val="24"/>
          <w:szCs w:val="24"/>
        </w:rPr>
      </w:pPr>
      <w:r w:rsidRPr="00FC0BDA">
        <w:rPr>
          <w:rFonts w:ascii="Times New Roman" w:hAnsi="Times New Roman" w:cs="Times New Roman"/>
          <w:b/>
          <w:sz w:val="24"/>
          <w:szCs w:val="24"/>
        </w:rPr>
        <w:t>CVV2</w:t>
      </w:r>
      <w:r w:rsidRPr="00C47954">
        <w:rPr>
          <w:rFonts w:ascii="Times New Roman" w:hAnsi="Times New Roman" w:cs="Times New Roman"/>
          <w:sz w:val="24"/>
          <w:szCs w:val="24"/>
        </w:rPr>
        <w:t xml:space="preserve"> </w:t>
      </w:r>
      <w:r w:rsidRPr="00FC0BDA">
        <w:rPr>
          <w:rFonts w:ascii="Times New Roman" w:hAnsi="Times New Roman" w:cs="Times New Roman"/>
          <w:b/>
          <w:sz w:val="24"/>
          <w:szCs w:val="24"/>
        </w:rPr>
        <w:t xml:space="preserve">(Card </w:t>
      </w:r>
      <w:proofErr w:type="spellStart"/>
      <w:r w:rsidRPr="00FC0BDA">
        <w:rPr>
          <w:rFonts w:ascii="Times New Roman" w:hAnsi="Times New Roman" w:cs="Times New Roman"/>
          <w:b/>
          <w:sz w:val="24"/>
          <w:szCs w:val="24"/>
        </w:rPr>
        <w:t>verification</w:t>
      </w:r>
      <w:proofErr w:type="spellEnd"/>
      <w:r w:rsidRPr="00FC0BDA">
        <w:rPr>
          <w:rFonts w:ascii="Times New Roman" w:hAnsi="Times New Roman" w:cs="Times New Roman"/>
          <w:b/>
          <w:sz w:val="24"/>
          <w:szCs w:val="24"/>
        </w:rPr>
        <w:t xml:space="preserve"> </w:t>
      </w:r>
      <w:proofErr w:type="spellStart"/>
      <w:r w:rsidRPr="00FC0BDA">
        <w:rPr>
          <w:rFonts w:ascii="Times New Roman" w:hAnsi="Times New Roman" w:cs="Times New Roman"/>
          <w:b/>
          <w:sz w:val="24"/>
          <w:szCs w:val="24"/>
        </w:rPr>
        <w:t>value</w:t>
      </w:r>
      <w:proofErr w:type="spellEnd"/>
      <w:r w:rsidRPr="00FC0BDA">
        <w:rPr>
          <w:rFonts w:ascii="Times New Roman" w:hAnsi="Times New Roman" w:cs="Times New Roman"/>
          <w:b/>
          <w:sz w:val="24"/>
          <w:szCs w:val="24"/>
        </w:rPr>
        <w:t>)</w:t>
      </w:r>
      <w:r w:rsidRPr="00C47954">
        <w:rPr>
          <w:rFonts w:ascii="Times New Roman" w:hAnsi="Times New Roman" w:cs="Times New Roman"/>
          <w:sz w:val="24"/>
          <w:szCs w:val="24"/>
        </w:rPr>
        <w:t xml:space="preserve"> – термин ПС VISA International, трёхзначный код для дополнительной проверки корректности указанных реквизитов карты и повышения безопасности расчётов, напечатан на полосе для подписи и служит для проверки при проведении Операции оплаты без предъявления Карты / ручном вводе.</w:t>
      </w:r>
    </w:p>
    <w:p w14:paraId="1DA37115" w14:textId="77777777"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1. ПРЕДМЕТ ДОГОВОРА</w:t>
      </w:r>
    </w:p>
    <w:p w14:paraId="648FE78D" w14:textId="77777777" w:rsidR="006347DB" w:rsidRPr="006347DB" w:rsidRDefault="008B4543" w:rsidP="006347DB">
      <w:pPr>
        <w:jc w:val="both"/>
        <w:rPr>
          <w:rFonts w:ascii="Times New Roman" w:hAnsi="Times New Roman" w:cs="Times New Roman"/>
          <w:sz w:val="24"/>
          <w:szCs w:val="24"/>
        </w:rPr>
      </w:pPr>
      <w:r w:rsidRPr="008B4543">
        <w:rPr>
          <w:rFonts w:ascii="Times New Roman" w:hAnsi="Times New Roman" w:cs="Times New Roman"/>
          <w:sz w:val="24"/>
          <w:szCs w:val="24"/>
        </w:rPr>
        <w:t xml:space="preserve">1.1. </w:t>
      </w:r>
      <w:r w:rsidR="006347DB" w:rsidRPr="006347DB">
        <w:rPr>
          <w:rFonts w:ascii="Times New Roman" w:hAnsi="Times New Roman" w:cs="Times New Roman"/>
          <w:sz w:val="24"/>
          <w:szCs w:val="24"/>
        </w:rPr>
        <w:t>В соответствии с настоящим Договором Платежная организация принимает на себя обязательство обеспечивать расчеты по Операциям оплаты/Операциям возврата, совершенных Клиентами через Web-сайт Предприятия с использованием Карт, в том числе производить перечисление Предприятию Возмещения на основании Реестра Операций, а также обеспечивать Обработку операций в порядке и на условиях, определенных в настоящем Договоре (услуги Платежной организации).</w:t>
      </w:r>
    </w:p>
    <w:p w14:paraId="7FB2EA41" w14:textId="77777777" w:rsidR="006347DB" w:rsidRPr="006347DB" w:rsidRDefault="006347DB" w:rsidP="006347DB">
      <w:pPr>
        <w:jc w:val="both"/>
        <w:rPr>
          <w:rFonts w:ascii="Times New Roman" w:hAnsi="Times New Roman" w:cs="Times New Roman"/>
          <w:sz w:val="24"/>
          <w:szCs w:val="24"/>
        </w:rPr>
      </w:pPr>
      <w:r w:rsidRPr="006347DB">
        <w:rPr>
          <w:rFonts w:ascii="Times New Roman" w:hAnsi="Times New Roman" w:cs="Times New Roman"/>
          <w:sz w:val="24"/>
          <w:szCs w:val="24"/>
        </w:rPr>
        <w:t>1.2. В соответствии с настоящим Договором Предприятие берет на себя обязательство при реализации Товаров принимать к оплате Карты Клиентов в качестве электронного средства платежа в порядке и на условиях, предусмотренных Договором, а также в соответствии с Правилами ПС и уплачивать Платежной организации комиссию за оказание услуг в порядке и на условиях, предусмотренных Договором.</w:t>
      </w:r>
    </w:p>
    <w:p w14:paraId="5D5F532D" w14:textId="0DD1BE3F" w:rsidR="006347DB" w:rsidRDefault="006347DB" w:rsidP="006347DB">
      <w:pPr>
        <w:jc w:val="both"/>
        <w:rPr>
          <w:rFonts w:ascii="Times New Roman" w:hAnsi="Times New Roman" w:cs="Times New Roman"/>
          <w:sz w:val="24"/>
          <w:szCs w:val="24"/>
        </w:rPr>
      </w:pPr>
      <w:r w:rsidRPr="006347DB">
        <w:rPr>
          <w:rFonts w:ascii="Times New Roman" w:hAnsi="Times New Roman" w:cs="Times New Roman"/>
          <w:sz w:val="24"/>
          <w:szCs w:val="24"/>
        </w:rPr>
        <w:t>1.3. Порядок проведения Операций по Картам указан в Приложении № 2 к Договору</w:t>
      </w:r>
    </w:p>
    <w:p w14:paraId="579CE66C" w14:textId="77777777"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2. ПОЛИТИКА ПЛАТЕЖНОЙ ОРАГНИЗАЦИИ ПО ПРОТИВОДЕЙСТВИЮ ЛЕГАЛИЗАЦИИ (ОТМЫВАНИЮ) ДОХОДОВ, ПОЛУЧЕНЫХ ПРЕСТУПНЫМ ПУТЕМ, И ФИНАНСИРОВАНИЮ ТЕРРОРИЗМА</w:t>
      </w:r>
    </w:p>
    <w:p w14:paraId="39409ECB"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2.1. Платежная организация поддерживает политику по борьбе с отмыванием денежных средств, в соответствии с законода</w:t>
      </w:r>
      <w:r w:rsidR="00DB3C4D">
        <w:rPr>
          <w:rFonts w:ascii="Times New Roman" w:hAnsi="Times New Roman" w:cs="Times New Roman"/>
          <w:sz w:val="24"/>
          <w:szCs w:val="24"/>
        </w:rPr>
        <w:t>тельством Республики Казахстан.</w:t>
      </w:r>
    </w:p>
    <w:p w14:paraId="7F189840" w14:textId="77777777"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3. ПРАВА И ОБЯЗАННОСТИ СТОРОН</w:t>
      </w:r>
    </w:p>
    <w:p w14:paraId="6D95CC87" w14:textId="77777777" w:rsidR="008B4543"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3.1. Платежная организация обязуется:</w:t>
      </w:r>
    </w:p>
    <w:p w14:paraId="26D44BDC"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lastRenderedPageBreak/>
        <w:t>3.1.</w:t>
      </w:r>
      <w:r w:rsidR="00FC0BDA" w:rsidRPr="00FC0BDA">
        <w:rPr>
          <w:rFonts w:ascii="Times New Roman" w:hAnsi="Times New Roman" w:cs="Times New Roman"/>
          <w:sz w:val="24"/>
          <w:szCs w:val="24"/>
        </w:rPr>
        <w:t>1.</w:t>
      </w:r>
      <w:r w:rsidRPr="00C47954">
        <w:rPr>
          <w:rFonts w:ascii="Times New Roman" w:hAnsi="Times New Roman" w:cs="Times New Roman"/>
          <w:sz w:val="24"/>
          <w:szCs w:val="24"/>
        </w:rPr>
        <w:t xml:space="preserve"> Организовать и обеспечить с применением АПК Платежной организации круглосуточное проведение Авторизаций, за исключением времени проведения Плановых работ, и последующую Обработку Операций.</w:t>
      </w:r>
    </w:p>
    <w:p w14:paraId="396EF14B"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w:t>
      </w:r>
      <w:r w:rsidR="00FC0BDA" w:rsidRPr="00410E71">
        <w:rPr>
          <w:rFonts w:ascii="Times New Roman" w:hAnsi="Times New Roman" w:cs="Times New Roman"/>
          <w:sz w:val="24"/>
          <w:szCs w:val="24"/>
        </w:rPr>
        <w:t>.1</w:t>
      </w:r>
      <w:r w:rsidRPr="00C47954">
        <w:rPr>
          <w:rFonts w:ascii="Times New Roman" w:hAnsi="Times New Roman" w:cs="Times New Roman"/>
          <w:sz w:val="24"/>
          <w:szCs w:val="24"/>
        </w:rPr>
        <w:t>.2. Поддерживать в случае отдельной договоренности Сторон стандарт 3DSecure, обеспечив бесперебойную работу с ним для каждой операции, с целью противодействия осуществления операций по поддельным, украденным Картам и иным операциям, которые могут быть отнесены к Недействительным или Мошенническим.</w:t>
      </w:r>
    </w:p>
    <w:p w14:paraId="702B90D3"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w:t>
      </w:r>
      <w:r w:rsidR="00FC0BDA" w:rsidRPr="00410E71">
        <w:rPr>
          <w:rFonts w:ascii="Times New Roman" w:hAnsi="Times New Roman" w:cs="Times New Roman"/>
          <w:sz w:val="24"/>
          <w:szCs w:val="24"/>
        </w:rPr>
        <w:t>.1</w:t>
      </w:r>
      <w:r w:rsidRPr="00C47954">
        <w:rPr>
          <w:rFonts w:ascii="Times New Roman" w:hAnsi="Times New Roman" w:cs="Times New Roman"/>
          <w:sz w:val="24"/>
          <w:szCs w:val="24"/>
        </w:rPr>
        <w:t>.3. Формировать за отчетный день и направлять Предприятию по согласованным каналам связи на адрес электронной почты Предприятия Реестр Операций не позднее 2 (Двух) рабочих дней от даты Обработки Операций.</w:t>
      </w:r>
    </w:p>
    <w:p w14:paraId="525FF2E6"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w:t>
      </w:r>
      <w:r w:rsidR="00FC0BDA" w:rsidRPr="00410E71">
        <w:rPr>
          <w:rFonts w:ascii="Times New Roman" w:hAnsi="Times New Roman" w:cs="Times New Roman"/>
          <w:sz w:val="24"/>
          <w:szCs w:val="24"/>
        </w:rPr>
        <w:t>.1</w:t>
      </w:r>
      <w:r w:rsidRPr="00C47954">
        <w:rPr>
          <w:rFonts w:ascii="Times New Roman" w:hAnsi="Times New Roman" w:cs="Times New Roman"/>
          <w:sz w:val="24"/>
          <w:szCs w:val="24"/>
        </w:rPr>
        <w:t>.4. По запросу Предприятия, направить Предприятию информацию по полученной от Эмитента или ПС или правоохранительных органов информации о мошенническом характере (недействительности) проведенных Операций. Информация предоставляется в электронном виде на адрес электронной почты Предприятия.</w:t>
      </w:r>
    </w:p>
    <w:p w14:paraId="45F65252"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w:t>
      </w:r>
      <w:r w:rsidR="00FC0BDA" w:rsidRPr="00410E71">
        <w:rPr>
          <w:rFonts w:ascii="Times New Roman" w:hAnsi="Times New Roman" w:cs="Times New Roman"/>
          <w:sz w:val="24"/>
          <w:szCs w:val="24"/>
        </w:rPr>
        <w:t>.1</w:t>
      </w:r>
      <w:r w:rsidRPr="00C47954">
        <w:rPr>
          <w:rFonts w:ascii="Times New Roman" w:hAnsi="Times New Roman" w:cs="Times New Roman"/>
          <w:sz w:val="24"/>
          <w:szCs w:val="24"/>
        </w:rPr>
        <w:t>.5. Переводить Возмещение Предприятию в порядке, установленном Договором.</w:t>
      </w:r>
    </w:p>
    <w:p w14:paraId="15C0FBCB"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w:t>
      </w:r>
      <w:r w:rsidR="00FC0BDA" w:rsidRPr="00410E71">
        <w:rPr>
          <w:rFonts w:ascii="Times New Roman" w:hAnsi="Times New Roman" w:cs="Times New Roman"/>
          <w:sz w:val="24"/>
          <w:szCs w:val="24"/>
        </w:rPr>
        <w:t>.1</w:t>
      </w:r>
      <w:r w:rsidRPr="00C47954">
        <w:rPr>
          <w:rFonts w:ascii="Times New Roman" w:hAnsi="Times New Roman" w:cs="Times New Roman"/>
          <w:sz w:val="24"/>
          <w:szCs w:val="24"/>
        </w:rPr>
        <w:t>.6. Не позднее 3 (третьего) рабочего дня после окончания каждого Отчетного периода, направлять на Адрес электронной почты Предприятия надлежаще оформленный и подписанный Акт оказания услуг и сверки расчетов по форме Приложения № 4 к Договору (далее – «Акт»). В случае обнаружения расхождений в Акте Стороны принимают все необходимые меры для выявления причин расхождения и учета расхождений в следующем Отчетном периоде. Для выяснения причин расхождений отчетных данных Стороны проводят детальную сверку и назначают уполномоченных представителей, которые должны выработать решение по устранению разногласий до последнего рабочего дня месяца, следующего за Отчетным периодом. Согласованное решение этих представителей Сторон оформляется письменным Протоколом сверки, в котором указывается стоимость оказанных услуг по Договору за Отчетный период. Указанный Протокол является основанием для расчетов Сторон за соответствующий Отчетный период.</w:t>
      </w:r>
    </w:p>
    <w:p w14:paraId="278852B8"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3.2. Платежная организации вправе:</w:t>
      </w:r>
    </w:p>
    <w:p w14:paraId="33DA2A9F"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3.2.1. Получать у Предприятия информацию:</w:t>
      </w:r>
    </w:p>
    <w:p w14:paraId="53A1DE11"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t>о Предприятии (по форме, указанной в запросе);</w:t>
      </w:r>
    </w:p>
    <w:p w14:paraId="03D116E2"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t>о реализуемых Предприятием Товарах;</w:t>
      </w:r>
    </w:p>
    <w:p w14:paraId="07679460"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r>
      <w:r w:rsidR="00FB4931">
        <w:rPr>
          <w:rFonts w:ascii="Times New Roman" w:hAnsi="Times New Roman" w:cs="Times New Roman"/>
          <w:sz w:val="24"/>
          <w:szCs w:val="24"/>
        </w:rPr>
        <w:t>о</w:t>
      </w:r>
      <w:r w:rsidRPr="00C47954">
        <w:rPr>
          <w:rFonts w:ascii="Times New Roman" w:hAnsi="Times New Roman" w:cs="Times New Roman"/>
          <w:sz w:val="24"/>
          <w:szCs w:val="24"/>
        </w:rPr>
        <w:t xml:space="preserve"> наличии у Предприятия лицензии на предоставляемые услуги (если такие лицензии должны быть у Предприятия в соответствии с требованиями законодательства);</w:t>
      </w:r>
    </w:p>
    <w:p w14:paraId="2BB3EA2A"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t>о наличии у Предприятия сертификата соответствия требованиям PCI DSS (если наличие такого сертификата заявлено Предприятием либо обязательно в соответствии с Правилами ПС).</w:t>
      </w:r>
    </w:p>
    <w:p w14:paraId="302B0515"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3.2.2. Не переводить Предприятию Возмещение или удерживать из последующих Возмещений:</w:t>
      </w:r>
    </w:p>
    <w:p w14:paraId="7D6EB677"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t>по Операциям, проведенным с нарушением условий Договора;</w:t>
      </w:r>
    </w:p>
    <w:p w14:paraId="1B5AEA25"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lastRenderedPageBreak/>
        <w:t>✔</w:t>
      </w:r>
      <w:r w:rsidRPr="00C47954">
        <w:rPr>
          <w:rFonts w:ascii="Times New Roman" w:hAnsi="Times New Roman" w:cs="Times New Roman"/>
          <w:sz w:val="24"/>
          <w:szCs w:val="24"/>
        </w:rPr>
        <w:tab/>
        <w:t>по Операциям, заявленным Эмитентами как Мошеннические при условии предоставления подтверждающих документов;</w:t>
      </w:r>
    </w:p>
    <w:p w14:paraId="09D54B1C"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t>по Операциям, заявленным Эмитентами как Недействительные при условии предоставления подтверждающих документов;</w:t>
      </w:r>
    </w:p>
    <w:p w14:paraId="56AF3774"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t>в случае неполучения подписанного от Предприятия Акта или Протокола сверки за Отчетный период в установленный Договором срок;</w:t>
      </w:r>
    </w:p>
    <w:p w14:paraId="1AEF4585"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t>суммы штрафов, сборов и неустоек, наложенных на Платежную организацию Банком, ПС, Национальным Банком Республики Казахстан, судебными/правоохранительными органами и/или иными уполномоченными органами, в связи нарушениями Предприятием положений настоящего Договора, а также правил приема Карт в качестве электронного средства платежа, предусмотренных законодательством Республики Казахстан, правилами ПС.</w:t>
      </w:r>
    </w:p>
    <w:p w14:paraId="684AB3C4"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r>
      <w:r w:rsidR="00FB4931">
        <w:rPr>
          <w:rFonts w:ascii="Times New Roman" w:hAnsi="Times New Roman" w:cs="Times New Roman"/>
          <w:sz w:val="24"/>
          <w:szCs w:val="24"/>
        </w:rPr>
        <w:t>в</w:t>
      </w:r>
      <w:r w:rsidRPr="00C47954">
        <w:rPr>
          <w:rFonts w:ascii="Times New Roman" w:hAnsi="Times New Roman" w:cs="Times New Roman"/>
          <w:sz w:val="24"/>
          <w:szCs w:val="24"/>
        </w:rPr>
        <w:t xml:space="preserve"> одностороннем порядке прекратить Авторизации при наличии у Платежной организации следующих сведений: </w:t>
      </w:r>
    </w:p>
    <w:p w14:paraId="14DF45BD"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о предоставлении Предприятием недостоверной информации в рамках настоящего Договора;</w:t>
      </w:r>
    </w:p>
    <w:p w14:paraId="54832DD7"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об осуществлении Предприятием видов деятельности, которые могут нанести финансовый и/или репутационный ущерб Платежной организации. При этом факт зачисления/перечисления денежных средств в пользу Предприятия не является безусловным признанием действительности Операций.</w:t>
      </w:r>
    </w:p>
    <w:p w14:paraId="47826433" w14:textId="77777777" w:rsidR="00C47954" w:rsidRPr="00C47954" w:rsidRDefault="00C47954" w:rsidP="00C47954">
      <w:pPr>
        <w:jc w:val="both"/>
        <w:rPr>
          <w:rFonts w:ascii="Times New Roman" w:hAnsi="Times New Roman" w:cs="Times New Roman"/>
          <w:sz w:val="24"/>
          <w:szCs w:val="24"/>
        </w:rPr>
      </w:pPr>
      <w:r w:rsidRPr="00C47954">
        <w:rPr>
          <w:rFonts w:ascii="MS Gothic" w:eastAsia="MS Gothic" w:hAnsi="MS Gothic" w:cs="MS Gothic" w:hint="eastAsia"/>
          <w:sz w:val="24"/>
          <w:szCs w:val="24"/>
        </w:rPr>
        <w:t>✔</w:t>
      </w:r>
      <w:r w:rsidRPr="00C47954">
        <w:rPr>
          <w:rFonts w:ascii="Times New Roman" w:hAnsi="Times New Roman" w:cs="Times New Roman"/>
          <w:sz w:val="24"/>
          <w:szCs w:val="24"/>
        </w:rPr>
        <w:tab/>
        <w:t>в случае нарушения Предприятием любой из обязанностей, установленных п. 3.3. Договора при условии направления Платежной организацией соответствующего уведомления и отказом или невозможностью со стороны Предприятия устранить нарушение в разумный срок.</w:t>
      </w:r>
    </w:p>
    <w:p w14:paraId="704AE339"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3.2.3 Менять стоимость услуг, уведомив Предприятие официальном письмом, посредством электронной связи. Изменения вступают в силу в течение 15 дней с даты отправки официального письма, если иное не указано в уведомлении Платежной организации.</w:t>
      </w:r>
    </w:p>
    <w:p w14:paraId="03FBF4BA"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3.2.4. В любое время проверять соблюдение Предприятием условий Договора, не вмешиваясь в их деятельность.</w:t>
      </w:r>
    </w:p>
    <w:p w14:paraId="73E83026"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3.2.5. Потребовать от Предприятия предоставить в Платежную организацию описание процедуры оплаты Товаров, процедуры предоставления Клиентам Товаров, а также процедур проведения Операций возврата и возврата Товаров, размещаемых на Web-сайте Предприятия.</w:t>
      </w:r>
    </w:p>
    <w:p w14:paraId="2D8C24EE"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 Предприятие обязуется:</w:t>
      </w:r>
    </w:p>
    <w:p w14:paraId="74719380"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3.3.1. Надлежащим образом исполнять условия Договора, в том числе Приложений к нему.</w:t>
      </w:r>
    </w:p>
    <w:p w14:paraId="44349BEC"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3.3.2. Проводить Авторизацию Операций в соответствии с условиями Договора.</w:t>
      </w:r>
    </w:p>
    <w:p w14:paraId="314E817B"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3.3.3. Оплачивать услуги Платежной организации в порядке, предусмотренном Договором.</w:t>
      </w:r>
    </w:p>
    <w:p w14:paraId="2BCA0FDF"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3.3.4. Соблюдать конфиденциальность в отношении информации о Банке, Клиентах и Операциях, ставших известными Предприятию в результате выполнения условий Договора.</w:t>
      </w:r>
    </w:p>
    <w:p w14:paraId="01CF9CBB"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lastRenderedPageBreak/>
        <w:t>3.3.5. В случае сертификации Предприятия на соответствие требованиям PCI DSS принимать и/или обрабатывать и/или передавать и/или хранить реквизиты Карт (номер Карты и/или срок действия и/или иные реквизиты Карты) в соответствии с требованиями PCI DSS, применяемые к Предприятию, в зависимости от типа Предприятия по классификации ПС. Не хранить на своей стороне критичные данные Авторизации, такие как: незамаскированный номер Карты, содержимое магнитной ленты (</w:t>
      </w:r>
      <w:proofErr w:type="spellStart"/>
      <w:r w:rsidRPr="00C47954">
        <w:rPr>
          <w:rFonts w:ascii="Times New Roman" w:hAnsi="Times New Roman" w:cs="Times New Roman"/>
          <w:sz w:val="24"/>
          <w:szCs w:val="24"/>
        </w:rPr>
        <w:t>track</w:t>
      </w:r>
      <w:proofErr w:type="spellEnd"/>
      <w:r w:rsidRPr="00C47954">
        <w:rPr>
          <w:rFonts w:ascii="Times New Roman" w:hAnsi="Times New Roman" w:cs="Times New Roman"/>
          <w:sz w:val="24"/>
          <w:szCs w:val="24"/>
        </w:rPr>
        <w:t xml:space="preserve"> 1, </w:t>
      </w:r>
      <w:proofErr w:type="spellStart"/>
      <w:r w:rsidRPr="00C47954">
        <w:rPr>
          <w:rFonts w:ascii="Times New Roman" w:hAnsi="Times New Roman" w:cs="Times New Roman"/>
          <w:sz w:val="24"/>
          <w:szCs w:val="24"/>
        </w:rPr>
        <w:t>track</w:t>
      </w:r>
      <w:proofErr w:type="spellEnd"/>
      <w:r w:rsidRPr="00C47954">
        <w:rPr>
          <w:rFonts w:ascii="Times New Roman" w:hAnsi="Times New Roman" w:cs="Times New Roman"/>
          <w:sz w:val="24"/>
          <w:szCs w:val="24"/>
        </w:rPr>
        <w:t xml:space="preserve"> 2), CVV2, CVC2, ПИН-код). Предоставлять в Платежную организации документальное подтверждение соответствия АПК Предприятия требованиям PCI DSS, в том числе незамедлительно предоставлять в Платежную организацию информацию о получении нового сертификата соответствия требованиям PCI DSS, либо об окончании срока действия старого сертификата и неполучении нового.</w:t>
      </w:r>
    </w:p>
    <w:p w14:paraId="14BC66B0"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3.3.6. По запросу Платежной организации предоставлять результаты проверки соответствия требованиям стандарта PCI DSS в виде:</w:t>
      </w:r>
    </w:p>
    <w:p w14:paraId="1ABC1C9F"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отчета по результатам проведения сертификационного аудита на соответствие требованиям PCI DSS, и результатов внешнего сетевого сканирования, проведенного в соответствии с требованиями PCI DSS, для Предприятий 1 уровня по классификации ПС;</w:t>
      </w:r>
    </w:p>
    <w:p w14:paraId="3DA2D076"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заполненного опросного листа самооценки по установленной форме и результатов внешнего сетевого сканирования, проведенного в соответствии с требованиями PCI DSS, для Предприятий 2-4 уровня по классификации ПС.</w:t>
      </w:r>
    </w:p>
    <w:p w14:paraId="2A240A66"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3.3.7. Немедленно информировать Платежную организацию о наличии подозрений в отношении деятельности Клиентов, связанных с возможной легализацией (отмыванием) доходов, полученных преступным путем, и финансированием терроризма, с указанием дополнительной информации, необходимой Платежной организации для проведения расследований.</w:t>
      </w:r>
    </w:p>
    <w:p w14:paraId="43AFA221"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3.3.8. Самостоятельно отслеживать изменения стоимости услуг Платежной организации, которые публикуются на сайте Платежной организации.</w:t>
      </w:r>
    </w:p>
    <w:p w14:paraId="43EB92DF"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3.3.9. Возмещать по требованию Платежной организации документально подтвержденный реальный ущерб, понесенный в результате нарушения Предприятием условий настоящего Договора.</w:t>
      </w:r>
    </w:p>
    <w:p w14:paraId="3F6E4868"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3.3.10. В течении 365 (трехсот шестидесяти пяти) дней со дня прекращения действия настоящего Договора выплачивать Платежной организации все деньги, которые будут списаны со счетов Платежной организации по претензиям соответствующих ПС и/или Эмитентов карт и/или Держателей карт по причинам, указанным в п.3.2.2. настоящего Договора, не позднее 10 (десяти) дней со дня направления документального уведомления о списании денег со счетов Платежной организации в пользу ПС/Эмитентов/Держателей карт с приложением подтверждающих документов. В течении 3 (трех) рабочих дней со дня получения запроса от Платежной организации предоставить разъяснения по Операциям, а также документы, подтверждающие совершение Операций, для проведения расследования и предупреждения Мошеннических операций и подтверждения соответствия Операций условиям настоящего Договора и Правилам МПС. Непредставление документов по требованию, в указанные сроки являет</w:t>
      </w:r>
      <w:r w:rsidR="00DB3C4D">
        <w:rPr>
          <w:rFonts w:ascii="Times New Roman" w:hAnsi="Times New Roman" w:cs="Times New Roman"/>
          <w:sz w:val="24"/>
          <w:szCs w:val="24"/>
        </w:rPr>
        <w:t xml:space="preserve">ся основанием для предъявления </w:t>
      </w:r>
      <w:r w:rsidRPr="00C47954">
        <w:rPr>
          <w:rFonts w:ascii="Times New Roman" w:hAnsi="Times New Roman" w:cs="Times New Roman"/>
          <w:sz w:val="24"/>
          <w:szCs w:val="24"/>
        </w:rPr>
        <w:t xml:space="preserve">Платежной организацией требования о возмещении сумм Операций, в отношении </w:t>
      </w:r>
      <w:proofErr w:type="gramStart"/>
      <w:r w:rsidRPr="00C47954">
        <w:rPr>
          <w:rFonts w:ascii="Times New Roman" w:hAnsi="Times New Roman" w:cs="Times New Roman"/>
          <w:sz w:val="24"/>
          <w:szCs w:val="24"/>
        </w:rPr>
        <w:t>которых  был</w:t>
      </w:r>
      <w:proofErr w:type="gramEnd"/>
      <w:r w:rsidRPr="00C47954">
        <w:rPr>
          <w:rFonts w:ascii="Times New Roman" w:hAnsi="Times New Roman" w:cs="Times New Roman"/>
          <w:sz w:val="24"/>
          <w:szCs w:val="24"/>
        </w:rPr>
        <w:t xml:space="preserve"> сделан запрос;</w:t>
      </w:r>
    </w:p>
    <w:p w14:paraId="04DC9DFE"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lastRenderedPageBreak/>
        <w:t>3.3.11. Осуществлять хранение информации, связанной с Операциями по Платежным картам (реестры, расписки клиентов в получении Товаров и пр.) и отчетов по операциям в течение 5 (пяти) лет с даты совершения Операции, и передавать их Платежной организации по первому требованию в течение 5 (пяти) рабочих дней с момента получения запроса.</w:t>
      </w:r>
    </w:p>
    <w:p w14:paraId="1EA5D571"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3.3.12. В случае прекращения или приостановления деятельности, Предприятие уведомляет об этом Платежную организацию в письменной форме не позднее чем за 5 (пять) рабочих дней до предполагаемой даты прекращения и/или приостановления деятельности.</w:t>
      </w:r>
    </w:p>
    <w:p w14:paraId="5AFA246B"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xml:space="preserve">3.3.13. Не осуществлять «Запрещенных видов деятельности», согласно Приложению № </w:t>
      </w:r>
      <w:r w:rsidR="008B4543">
        <w:rPr>
          <w:rFonts w:ascii="Times New Roman" w:hAnsi="Times New Roman" w:cs="Times New Roman"/>
          <w:sz w:val="24"/>
          <w:szCs w:val="24"/>
        </w:rPr>
        <w:t>5</w:t>
      </w:r>
      <w:r w:rsidRPr="00C47954">
        <w:rPr>
          <w:rFonts w:ascii="Times New Roman" w:hAnsi="Times New Roman" w:cs="Times New Roman"/>
          <w:sz w:val="24"/>
          <w:szCs w:val="24"/>
        </w:rPr>
        <w:t>.</w:t>
      </w:r>
    </w:p>
    <w:p w14:paraId="49540AF1" w14:textId="77777777" w:rsidR="00C47954" w:rsidRPr="00C47954" w:rsidRDefault="00FB4931" w:rsidP="00C47954">
      <w:pPr>
        <w:jc w:val="both"/>
        <w:rPr>
          <w:rFonts w:ascii="Times New Roman" w:hAnsi="Times New Roman" w:cs="Times New Roman"/>
          <w:sz w:val="24"/>
          <w:szCs w:val="24"/>
        </w:rPr>
      </w:pPr>
      <w:r>
        <w:rPr>
          <w:rFonts w:ascii="Times New Roman" w:hAnsi="Times New Roman" w:cs="Times New Roman"/>
          <w:sz w:val="24"/>
          <w:szCs w:val="24"/>
        </w:rPr>
        <w:t xml:space="preserve">3.3.14. </w:t>
      </w:r>
      <w:r w:rsidR="00C47954" w:rsidRPr="00C47954">
        <w:rPr>
          <w:rFonts w:ascii="Times New Roman" w:hAnsi="Times New Roman" w:cs="Times New Roman"/>
          <w:sz w:val="24"/>
          <w:szCs w:val="24"/>
        </w:rPr>
        <w:t>Предприятие обязуется осуществлять передачу Платежной Организации идентификационных данных согласно действующих требований законодательства в сфере противодействия легализации (отмыванию) доходов, полученных преступным путем и финансированию терроризма.</w:t>
      </w:r>
    </w:p>
    <w:p w14:paraId="383492DF"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3.3.15.</w:t>
      </w:r>
      <w:r w:rsidRPr="00C47954">
        <w:rPr>
          <w:rFonts w:ascii="Times New Roman" w:hAnsi="Times New Roman" w:cs="Times New Roman"/>
          <w:sz w:val="24"/>
          <w:szCs w:val="24"/>
        </w:rPr>
        <w:tab/>
      </w:r>
      <w:r w:rsidR="00FB4931">
        <w:rPr>
          <w:rFonts w:ascii="Times New Roman" w:hAnsi="Times New Roman" w:cs="Times New Roman"/>
          <w:sz w:val="24"/>
          <w:szCs w:val="24"/>
        </w:rPr>
        <w:t>О</w:t>
      </w:r>
      <w:r w:rsidRPr="00C47954">
        <w:rPr>
          <w:rFonts w:ascii="Times New Roman" w:hAnsi="Times New Roman" w:cs="Times New Roman"/>
          <w:sz w:val="24"/>
          <w:szCs w:val="24"/>
        </w:rPr>
        <w:t xml:space="preserve">беспечивать круглосуточное обслуживание и маршрутизацию </w:t>
      </w:r>
      <w:proofErr w:type="spellStart"/>
      <w:r w:rsidRPr="00C47954">
        <w:rPr>
          <w:rFonts w:ascii="Times New Roman" w:hAnsi="Times New Roman" w:cs="Times New Roman"/>
          <w:sz w:val="24"/>
          <w:szCs w:val="24"/>
        </w:rPr>
        <w:t>авторизационных</w:t>
      </w:r>
      <w:proofErr w:type="spellEnd"/>
      <w:r w:rsidRPr="00C47954">
        <w:rPr>
          <w:rFonts w:ascii="Times New Roman" w:hAnsi="Times New Roman" w:cs="Times New Roman"/>
          <w:sz w:val="24"/>
          <w:szCs w:val="24"/>
        </w:rPr>
        <w:t xml:space="preserve"> запросов, инициированных Держателями карт, а также маршрутизацию ответов на </w:t>
      </w:r>
      <w:proofErr w:type="spellStart"/>
      <w:r w:rsidRPr="00C47954">
        <w:rPr>
          <w:rFonts w:ascii="Times New Roman" w:hAnsi="Times New Roman" w:cs="Times New Roman"/>
          <w:sz w:val="24"/>
          <w:szCs w:val="24"/>
        </w:rPr>
        <w:t>Авторизационные</w:t>
      </w:r>
      <w:proofErr w:type="spellEnd"/>
      <w:r w:rsidRPr="00C47954">
        <w:rPr>
          <w:rFonts w:ascii="Times New Roman" w:hAnsi="Times New Roman" w:cs="Times New Roman"/>
          <w:sz w:val="24"/>
          <w:szCs w:val="24"/>
        </w:rPr>
        <w:t xml:space="preserve"> запросы из Платежной Орга</w:t>
      </w:r>
      <w:r w:rsidR="00DB3C4D">
        <w:rPr>
          <w:rFonts w:ascii="Times New Roman" w:hAnsi="Times New Roman" w:cs="Times New Roman"/>
          <w:sz w:val="24"/>
          <w:szCs w:val="24"/>
        </w:rPr>
        <w:t>низации на WEB-сайт Предприятия</w:t>
      </w:r>
      <w:r w:rsidRPr="00C47954">
        <w:rPr>
          <w:rFonts w:ascii="Times New Roman" w:hAnsi="Times New Roman" w:cs="Times New Roman"/>
          <w:sz w:val="24"/>
          <w:szCs w:val="24"/>
        </w:rPr>
        <w:t>, не изменяя их содержания, по Картам МПС</w:t>
      </w:r>
      <w:r w:rsidR="00FB4931">
        <w:rPr>
          <w:rFonts w:ascii="Times New Roman" w:hAnsi="Times New Roman" w:cs="Times New Roman"/>
          <w:sz w:val="24"/>
          <w:szCs w:val="24"/>
        </w:rPr>
        <w:t>.</w:t>
      </w:r>
    </w:p>
    <w:p w14:paraId="53F34E40"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3.3.16.</w:t>
      </w:r>
      <w:r w:rsidRPr="00C47954">
        <w:rPr>
          <w:rFonts w:ascii="Times New Roman" w:hAnsi="Times New Roman" w:cs="Times New Roman"/>
          <w:sz w:val="24"/>
          <w:szCs w:val="24"/>
        </w:rPr>
        <w:tab/>
      </w:r>
      <w:r w:rsidR="00FB4931">
        <w:rPr>
          <w:rFonts w:ascii="Times New Roman" w:hAnsi="Times New Roman" w:cs="Times New Roman"/>
          <w:sz w:val="24"/>
          <w:szCs w:val="24"/>
        </w:rPr>
        <w:t>П</w:t>
      </w:r>
      <w:r w:rsidRPr="00C47954">
        <w:rPr>
          <w:rFonts w:ascii="Times New Roman" w:hAnsi="Times New Roman" w:cs="Times New Roman"/>
          <w:sz w:val="24"/>
          <w:szCs w:val="24"/>
        </w:rPr>
        <w:t>ри возникновении обстоятельств, препятствующих исполнению обязательств, определенных в подпункте 3.3.15. настоящего пункта, принять меры для устранения данных обстоятельств в срок, не превышающий 8 (восьми) рабочих часов с момента возникновения указанных обстоятельств, незамедлительно уведомив Платежную Организацию о начале данных работ по фактическому или электронному адресу, указанному в Договоре</w:t>
      </w:r>
      <w:r w:rsidR="00FB4931">
        <w:rPr>
          <w:rFonts w:ascii="Times New Roman" w:hAnsi="Times New Roman" w:cs="Times New Roman"/>
          <w:sz w:val="24"/>
          <w:szCs w:val="24"/>
        </w:rPr>
        <w:t>.</w:t>
      </w:r>
    </w:p>
    <w:p w14:paraId="380DD3E7"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3.3.17.</w:t>
      </w:r>
      <w:r w:rsidRPr="00C47954">
        <w:rPr>
          <w:rFonts w:ascii="Times New Roman" w:hAnsi="Times New Roman" w:cs="Times New Roman"/>
          <w:sz w:val="24"/>
          <w:szCs w:val="24"/>
        </w:rPr>
        <w:tab/>
      </w:r>
      <w:r w:rsidR="00FB4931">
        <w:rPr>
          <w:rFonts w:ascii="Times New Roman" w:hAnsi="Times New Roman" w:cs="Times New Roman"/>
          <w:sz w:val="24"/>
          <w:szCs w:val="24"/>
        </w:rPr>
        <w:t>В</w:t>
      </w:r>
      <w:r w:rsidRPr="00C47954">
        <w:rPr>
          <w:rFonts w:ascii="Times New Roman" w:hAnsi="Times New Roman" w:cs="Times New Roman"/>
          <w:sz w:val="24"/>
          <w:szCs w:val="24"/>
        </w:rPr>
        <w:t xml:space="preserve"> случае невозможности устранения обстоятельств, указанных в подпункте 3.3.15. настоящего пункта, Предприятие незамедлительно уведомляет о данном факте по фактическому или электронному адресу Платежной организации, указанному в Договоре, с указанием причины невозможности устранения обстоятельств в срок</w:t>
      </w:r>
      <w:r w:rsidR="00FB4931">
        <w:rPr>
          <w:rFonts w:ascii="Times New Roman" w:hAnsi="Times New Roman" w:cs="Times New Roman"/>
          <w:sz w:val="24"/>
          <w:szCs w:val="24"/>
        </w:rPr>
        <w:t>.</w:t>
      </w:r>
    </w:p>
    <w:p w14:paraId="058718EB"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3.3.18.</w:t>
      </w:r>
      <w:r w:rsidR="00FB4931">
        <w:rPr>
          <w:rFonts w:ascii="Times New Roman" w:hAnsi="Times New Roman" w:cs="Times New Roman"/>
          <w:sz w:val="24"/>
          <w:szCs w:val="24"/>
        </w:rPr>
        <w:t xml:space="preserve"> В</w:t>
      </w:r>
      <w:r w:rsidRPr="00C47954">
        <w:rPr>
          <w:rFonts w:ascii="Times New Roman" w:hAnsi="Times New Roman" w:cs="Times New Roman"/>
          <w:sz w:val="24"/>
          <w:szCs w:val="24"/>
        </w:rPr>
        <w:t xml:space="preserve"> случае если Банк и/или Платежная организация не учли в Перечислении сумму Операций возврата и/ или не осуществил удержания из Перечисления суммы Требований, любой задолженности, возникшей у Предприятия перед Платежной организацией и/или Банком, по основаниям, предусмотренным в настоящем Договоре, Платежная организация и/или Банк направляет Предприятию уведомление об оплате соответствующей суммы Операции возврата и/ или соответствующего Требования и/или задолженности.  Предприятие обязуется в течение 3 (трех) рабочих дней со дня получения указанного уведомления перечислить Платежной организации и/или Банку указанную в уведомлении сумму по реквизитам, указанным в уведомлении. Стороны признают, что направление письменного уведомления Платежной организацией и/или Банком с приложением подтверждающих документов является достаточным основанием для уменьшения Перечисления или для перевода Банком и/или Платежной организацией Предприятию суммы Операции возврата и/ или суммы Требований и/или задолженности. Если сумма Требования заявлена в иностранной валюте, то уплата/удержание осуществляется в тенге по курсу Национального Банка Республики Казахстан на день уплаты/удержания</w:t>
      </w:r>
      <w:r w:rsidR="00FB4931">
        <w:rPr>
          <w:rFonts w:ascii="Times New Roman" w:hAnsi="Times New Roman" w:cs="Times New Roman"/>
          <w:sz w:val="24"/>
          <w:szCs w:val="24"/>
        </w:rPr>
        <w:t>.</w:t>
      </w:r>
      <w:r w:rsidRPr="00C47954">
        <w:rPr>
          <w:rFonts w:ascii="Times New Roman" w:hAnsi="Times New Roman" w:cs="Times New Roman"/>
          <w:sz w:val="24"/>
          <w:szCs w:val="24"/>
        </w:rPr>
        <w:t xml:space="preserve"> </w:t>
      </w:r>
    </w:p>
    <w:p w14:paraId="2AD3943D" w14:textId="77777777" w:rsid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lastRenderedPageBreak/>
        <w:t>3.3.19.</w:t>
      </w:r>
      <w:r w:rsidRPr="00C47954">
        <w:rPr>
          <w:rFonts w:ascii="Times New Roman" w:hAnsi="Times New Roman" w:cs="Times New Roman"/>
          <w:sz w:val="24"/>
          <w:szCs w:val="24"/>
        </w:rPr>
        <w:tab/>
      </w:r>
      <w:r w:rsidR="00FB4931">
        <w:rPr>
          <w:rFonts w:ascii="Times New Roman" w:hAnsi="Times New Roman" w:cs="Times New Roman"/>
          <w:sz w:val="24"/>
          <w:szCs w:val="24"/>
        </w:rPr>
        <w:t>В</w:t>
      </w:r>
      <w:r w:rsidRPr="00C47954">
        <w:rPr>
          <w:rFonts w:ascii="Times New Roman" w:hAnsi="Times New Roman" w:cs="Times New Roman"/>
          <w:sz w:val="24"/>
          <w:szCs w:val="24"/>
        </w:rPr>
        <w:t>озместить документально подтвержденные расходы Платежной организации и/или Банка по Недействительным операциям, в том числе Мошенническим операциям, а также штрафам\пени, связанным с совершением Недействительных операций, в том числе Мошеннических операций. Расходы должны быть подтверждены Банком документально</w:t>
      </w:r>
      <w:r w:rsidR="00FB4931">
        <w:rPr>
          <w:rFonts w:ascii="Times New Roman" w:hAnsi="Times New Roman" w:cs="Times New Roman"/>
          <w:sz w:val="24"/>
          <w:szCs w:val="24"/>
        </w:rPr>
        <w:t>.</w:t>
      </w:r>
    </w:p>
    <w:p w14:paraId="11EAA9BA"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3.4. Предприятие вправе:</w:t>
      </w:r>
    </w:p>
    <w:p w14:paraId="727DF592"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3.4.1. Требовать от Платежной организации Обработки Операций и перевода Возмещения в порядке и сроки, установленные настоящим Договором.</w:t>
      </w:r>
    </w:p>
    <w:p w14:paraId="6542DA4C"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3.4.2. Запрашивать и получать у Платежной организации информацию и разъяснения относительно порядка проведения Операций и расчётов по настоящему Договору.</w:t>
      </w:r>
    </w:p>
    <w:p w14:paraId="50BD83FA" w14:textId="77777777"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4. ФИНАНСОВЫЕ УСЛОВИЯ И ПОРЯДОК РАСЧЕТОВ</w:t>
      </w:r>
    </w:p>
    <w:p w14:paraId="117CFD04" w14:textId="77777777" w:rsidR="00C47954" w:rsidRDefault="00101170" w:rsidP="00C47954">
      <w:pPr>
        <w:jc w:val="both"/>
        <w:rPr>
          <w:rFonts w:ascii="Times New Roman" w:hAnsi="Times New Roman" w:cs="Times New Roman"/>
          <w:sz w:val="24"/>
          <w:szCs w:val="24"/>
        </w:rPr>
      </w:pPr>
      <w:r>
        <w:rPr>
          <w:rFonts w:ascii="Times New Roman" w:hAnsi="Times New Roman" w:cs="Times New Roman"/>
          <w:sz w:val="24"/>
          <w:szCs w:val="24"/>
        </w:rPr>
        <w:t>4.1.</w:t>
      </w:r>
      <w:r w:rsidR="00C47954" w:rsidRPr="00C47954">
        <w:rPr>
          <w:rFonts w:ascii="Times New Roman" w:hAnsi="Times New Roman" w:cs="Times New Roman"/>
          <w:sz w:val="24"/>
          <w:szCs w:val="24"/>
        </w:rPr>
        <w:t xml:space="preserve">  Валютой расчетов по настоящему договору является тенге.</w:t>
      </w:r>
    </w:p>
    <w:p w14:paraId="03034B36" w14:textId="77777777" w:rsidR="00C47954" w:rsidRPr="00C47954" w:rsidRDefault="00101170" w:rsidP="00C47954">
      <w:pPr>
        <w:jc w:val="both"/>
        <w:rPr>
          <w:rFonts w:ascii="Times New Roman" w:hAnsi="Times New Roman" w:cs="Times New Roman"/>
          <w:sz w:val="24"/>
          <w:szCs w:val="24"/>
        </w:rPr>
      </w:pPr>
      <w:r>
        <w:rPr>
          <w:rFonts w:ascii="Times New Roman" w:hAnsi="Times New Roman" w:cs="Times New Roman"/>
          <w:sz w:val="24"/>
          <w:szCs w:val="24"/>
        </w:rPr>
        <w:t>4.2</w:t>
      </w:r>
      <w:r w:rsidR="00C47954" w:rsidRPr="00C47954">
        <w:rPr>
          <w:rFonts w:ascii="Times New Roman" w:hAnsi="Times New Roman" w:cs="Times New Roman"/>
          <w:sz w:val="24"/>
          <w:szCs w:val="24"/>
        </w:rPr>
        <w:t>. За оказание Платежной организацией услуг Предприятие уплачивает Платежной организации вознаграждение в процентном соотношении от суммы каждой Операции оплаты, прошедшей Обработку Операций. Размер вознаграждения Платежной организации указан в Приложении № 1 к настоящему Договору.</w:t>
      </w:r>
    </w:p>
    <w:p w14:paraId="30691868" w14:textId="77777777" w:rsidR="00C47954" w:rsidRPr="00C47954" w:rsidRDefault="00101170" w:rsidP="00C47954">
      <w:pPr>
        <w:jc w:val="both"/>
        <w:rPr>
          <w:rFonts w:ascii="Times New Roman" w:hAnsi="Times New Roman" w:cs="Times New Roman"/>
          <w:sz w:val="24"/>
          <w:szCs w:val="24"/>
        </w:rPr>
      </w:pPr>
      <w:r>
        <w:rPr>
          <w:rFonts w:ascii="Times New Roman" w:hAnsi="Times New Roman" w:cs="Times New Roman"/>
          <w:sz w:val="24"/>
          <w:szCs w:val="24"/>
        </w:rPr>
        <w:t>4.3</w:t>
      </w:r>
      <w:r w:rsidR="00C47954" w:rsidRPr="00C47954">
        <w:rPr>
          <w:rFonts w:ascii="Times New Roman" w:hAnsi="Times New Roman" w:cs="Times New Roman"/>
          <w:sz w:val="24"/>
          <w:szCs w:val="24"/>
        </w:rPr>
        <w:t>. Вознаграждение за оказание Платежной организацией услуг взимается по каждой Операции из суммы Возмещения, переводимой Предприятию Платежной организацией, путем осуществления зачета встречных требований.</w:t>
      </w:r>
    </w:p>
    <w:p w14:paraId="4ADA13B1"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4.</w:t>
      </w:r>
      <w:r w:rsidR="00FC0BDA" w:rsidRPr="00410E71">
        <w:rPr>
          <w:rFonts w:ascii="Times New Roman" w:hAnsi="Times New Roman" w:cs="Times New Roman"/>
          <w:sz w:val="24"/>
          <w:szCs w:val="24"/>
        </w:rPr>
        <w:t>4</w:t>
      </w:r>
      <w:r w:rsidRPr="00C47954">
        <w:rPr>
          <w:rFonts w:ascii="Times New Roman" w:hAnsi="Times New Roman" w:cs="Times New Roman"/>
          <w:sz w:val="24"/>
          <w:szCs w:val="24"/>
        </w:rPr>
        <w:t xml:space="preserve">. Платежная организация перечисляет Предприятию Возмещение по запросу Предприятия не позднее 2 (Двух) рабочих дней после направления запроса Предприятием. </w:t>
      </w:r>
    </w:p>
    <w:p w14:paraId="2B3249D7"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4.</w:t>
      </w:r>
      <w:r w:rsidR="00FC0BDA" w:rsidRPr="00FC0BDA">
        <w:rPr>
          <w:rFonts w:ascii="Times New Roman" w:hAnsi="Times New Roman" w:cs="Times New Roman"/>
          <w:sz w:val="24"/>
          <w:szCs w:val="24"/>
        </w:rPr>
        <w:t>5</w:t>
      </w:r>
      <w:r w:rsidRPr="00C47954">
        <w:rPr>
          <w:rFonts w:ascii="Times New Roman" w:hAnsi="Times New Roman" w:cs="Times New Roman"/>
          <w:sz w:val="24"/>
          <w:szCs w:val="24"/>
        </w:rPr>
        <w:t>. Датой исполнения Стороной своих обязательств по осуществлению перевода денежных средств в пользу другой Стороны будет считаться дата списания денежных средств со счета соответствующей Стороны.</w:t>
      </w:r>
    </w:p>
    <w:p w14:paraId="43477D18"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4.</w:t>
      </w:r>
      <w:r w:rsidR="00FC0BDA" w:rsidRPr="00FC0BDA">
        <w:rPr>
          <w:rFonts w:ascii="Times New Roman" w:hAnsi="Times New Roman" w:cs="Times New Roman"/>
          <w:sz w:val="24"/>
          <w:szCs w:val="24"/>
        </w:rPr>
        <w:t>6</w:t>
      </w:r>
      <w:r w:rsidRPr="00C47954">
        <w:rPr>
          <w:rFonts w:ascii="Times New Roman" w:hAnsi="Times New Roman" w:cs="Times New Roman"/>
          <w:sz w:val="24"/>
          <w:szCs w:val="24"/>
        </w:rPr>
        <w:t>. На ежемесячной основе Стороны производят сверку взаиморасчетов за Отчетный период, по результатам которой подписывают Акт по форме, приведенной в Приложении № 4 к Договору. Сверка осуществляется на основании данных по Операциям оплаты, включенных Платежной организацией в переданные Предприятию Реестры операций (исключая отмененные). Сумма вознаграждения Платежной организации рассчитывается от Операций оплаты, вошедших в полученные Предприятием Реестры Операций, и фиксируется в Акте.</w:t>
      </w:r>
    </w:p>
    <w:p w14:paraId="2896E035"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4.</w:t>
      </w:r>
      <w:r w:rsidR="00FC0BDA" w:rsidRPr="00FC0BDA">
        <w:rPr>
          <w:rFonts w:ascii="Times New Roman" w:hAnsi="Times New Roman" w:cs="Times New Roman"/>
          <w:sz w:val="24"/>
          <w:szCs w:val="24"/>
        </w:rPr>
        <w:t>7</w:t>
      </w:r>
      <w:r w:rsidRPr="00C47954">
        <w:rPr>
          <w:rFonts w:ascii="Times New Roman" w:hAnsi="Times New Roman" w:cs="Times New Roman"/>
          <w:sz w:val="24"/>
          <w:szCs w:val="24"/>
        </w:rPr>
        <w:t>. В случаях если между сторонами настоящего договора имеются иные договорные отношения, стороны вправе исполнять свои финансовые обязательства путем взаимозачета, где разница, не покрытая взаимозачетом, уплачивается стороной, у которой финансовое обязательство возникло в большей степени. Взаимозачет производится только после подписания Акта сверки обеими Сторонами.  Стороны договорились, при необходимости, осуществлять зачет встречных требований между Сторонами по заключенным между Сторонами соглашениям и\или договорам на основании официальных писем Сторон. Первично на электронный адрес высылается сканированная копия Письма с предложением о проведении взаимозачета, оригинал Письма высылается почтой.</w:t>
      </w:r>
    </w:p>
    <w:p w14:paraId="3F24069A"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lastRenderedPageBreak/>
        <w:t>4.</w:t>
      </w:r>
      <w:r w:rsidR="00FC0BDA" w:rsidRPr="00623B2A">
        <w:rPr>
          <w:rFonts w:ascii="Times New Roman" w:hAnsi="Times New Roman" w:cs="Times New Roman"/>
          <w:sz w:val="24"/>
          <w:szCs w:val="24"/>
        </w:rPr>
        <w:t>8</w:t>
      </w:r>
      <w:r w:rsidRPr="00C47954">
        <w:rPr>
          <w:rFonts w:ascii="Times New Roman" w:hAnsi="Times New Roman" w:cs="Times New Roman"/>
          <w:sz w:val="24"/>
          <w:szCs w:val="24"/>
        </w:rPr>
        <w:t xml:space="preserve">. Предприятие обязуется обеспечить по Договору обеспечительный взнос в размере 20 000 000 (двадцати миллионов) тенге путем удержания Платежной организацией с оборота Предприятия – в течении 3 (трёх) месяцев после заключения Договора. Предприятие заключением настоящего Договора предоставляет право Платежной организации списывать любые суммы с обеспечительного взноса при наличии задолженности Предприятия или угрозы возникновения таковой перед Платежной организацией и/или Банком и при условии предоставления документов, подтверждающих размер задолженности. Возврат обеспечительного взноса производится Платежной организацией по истечении 365 (триста шестьдесят пять) дней со дня прекращения оказания Платежной организацией услуг по Договору об оказании услуг путем перечисления денег в сумме остатка. </w:t>
      </w:r>
    </w:p>
    <w:p w14:paraId="641E285F" w14:textId="77777777"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5. ОТВЕТСТВЕННОСТЬ СТОРОН</w:t>
      </w:r>
    </w:p>
    <w:p w14:paraId="73FFA9F6"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5.1. Стороны несут ответственность по Договору в соответствии с законодательством Республики Казахстан и Правилами ПС.</w:t>
      </w:r>
    </w:p>
    <w:p w14:paraId="32284053"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5.2. В случае неисполнения или ненадлежащего исполнения обязательств по Договору одной из Сторон, другая Сторона вправе потребовать от виновной Стороны исполнения принятых на себя обязательств, а также возмещения причиненных ей документально подтвержденных убытков.</w:t>
      </w:r>
    </w:p>
    <w:p w14:paraId="4D3870AA"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5.3. При нарушении установленного Договором срока перевода денежных средств, виновная Сторона уплачивает другой Стороне неустойку в размере 0,2 % (Ноль целых две десятых процента) от суммы, непереведенной в срок, за каждый день просрочки, но не более суммы, непереведенной в срок. Предъявление требования о взыскании неустойки является правом, но не обязанностью Сторон.</w:t>
      </w:r>
    </w:p>
    <w:p w14:paraId="094712A9"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5.4. Каждая Сторона несет ответственность за действия своих работников, связанные с нарушением условий Договора, в том числе приложений к нему, если они повлекли неисполнение или ненадлежащее исполнение обязательств Стороны по Договору.</w:t>
      </w:r>
    </w:p>
    <w:p w14:paraId="06A39C43"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5.5. Предприятие обязуется возмещать Платежной организации и/или Банку в полном объеме любые суммы штрафов, сборов и неустоек, наложенных на Платежную организацию, Банк МПС, Национальным Банком Республики Казахстан, судебными/правоохранительными органами и/или иными уполномоченными органами, в связи с нарушениями Предприятием, положений настоящего Договора, а также правил приема Карт в качестве электронного средства платежа, предусмотренных настоящим Договором и Правилами МПС, а также требования законодательства Республики Казахстан при условии предоставления Платежной организацией подтверждающих документов.</w:t>
      </w:r>
    </w:p>
    <w:p w14:paraId="4DAE7907" w14:textId="77777777"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6. ОСНОВАНИЯ ОСВОБОЖДЕНИЯ ОТ ОТВЕТСТВЕННОСТИ</w:t>
      </w:r>
    </w:p>
    <w:p w14:paraId="3965CE58"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xml:space="preserve">6.1. Стороны освобождаются от ответственности за неисполнение или ненадлежащее исполнение своих обязательств по Договору в случае, если их выполнение оказалось невозможным вследствие непреодолимой силы, то есть чрезвычайных и непредотвратимых при данных условиях обстоятельствах, которые возникли после заключения Договора. К таким обстоятельствам Стороны, в частности, но не исключительно, относят: стихийные бедствия, повреждение линий и/или средств связи, введение на территории или отдельных ее местностях военного или чрезвычайного положения, забастовки, принятие органами государственной власти </w:t>
      </w:r>
      <w:r w:rsidRPr="00C47954">
        <w:rPr>
          <w:rFonts w:ascii="Times New Roman" w:hAnsi="Times New Roman" w:cs="Times New Roman"/>
          <w:sz w:val="24"/>
          <w:szCs w:val="24"/>
        </w:rPr>
        <w:lastRenderedPageBreak/>
        <w:t xml:space="preserve">и/или органами местного самоуправления и/или нормативных правовых и иных актов, эпидемии, пандемии, делающих невозможным исполнение Сторонами своих обязательств по Договору. </w:t>
      </w:r>
    </w:p>
    <w:p w14:paraId="11A9E6C7"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6.2. Если любое из обстоятельств, указанных в п. 6.1. Договора, непосредственно повлияло на неисполнение обязательства в срок, указанный в Договоре, то этот срок отодвигается соразмерно на время действия соответствующего обстоятельства и необходимое для устранения его последствий.</w:t>
      </w:r>
    </w:p>
    <w:p w14:paraId="3E072DD8"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6.3. Сторона, для которой сделалось невозможным исполнение обязательств вследствие обстоятельств, указанных в п. 6.1. Договора, обязана не позднее 3 (трех) рабочих дней со дня их наступления и прекращения в письменной форме уведомить об этом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Договору. Если обстоятельство, препятствующее исполнению обязательств Сторонами, указанное в п. 6.1. Договора, длится более 3 (трех) месяцев, каждая из Сторон вправе отказаться от исполнения Договора в одностороннем порядке путем направления предварительного письменного уведомления другой Стороне. Указанное уведомление должно быть направлено курьером или по почте (с уведомлением о вручении) не позднее, чем за 10 (десять) дней до предполагаемой даты расторжения Договора.</w:t>
      </w:r>
    </w:p>
    <w:p w14:paraId="3476913C"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6.4. Стороны освобождаются от ответственности за неисполнение или ненадлежащее исполнение своих обязательств по Договору во время проведения Плановых работ.</w:t>
      </w:r>
    </w:p>
    <w:p w14:paraId="43AE7580" w14:textId="77777777"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7. ПОРЯДОК РАССМОТРЕНИЯ ПРЕТЕНЗИЙ И РАЗРЕШЕНИЯ СПОРОВ</w:t>
      </w:r>
    </w:p>
    <w:p w14:paraId="16DE8D03"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7.1. Все претензии Предприятия, касающиеся функционирования электронного документооборота и исполнения Договора, принимаются к рассмотрению Платежной организацией в соответствии с действующим законодательством Республики Казахстан и правилами ПС.</w:t>
      </w:r>
    </w:p>
    <w:p w14:paraId="72D479F0"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7.2. Все претензии и разногласия, не урегулированные Сторонами путем переговоров, передаются на рассмотрение в суд по месту нахождения Платежной организации. Применимое право – Республики Казахстан.</w:t>
      </w:r>
    </w:p>
    <w:p w14:paraId="5C56E1D3"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7.3. Стороны согласны, что источником правового регулирования отношений Сторон в рамках оказания Услуг являются положения Договора, правила ПС, стандарты и рекомендации ПС в той части. Любые условия и положения Договора, которые противоречат положениям правил ПС (как известных в момент заключения Договора, так и разработанных в будущем), должны быть приведены в соответствие с правилами ПС, а до момента их приведения в соответствие, толкуются и исполняются Сторонами в соответствии с правилами ПС.</w:t>
      </w:r>
    </w:p>
    <w:p w14:paraId="0C223C63" w14:textId="77777777"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8. СРОК ДЕЙСТВИЯ И ПОРЯДОК ИЗМЕНЕНИЯ И РАСТОРЖЕНИЯ ДОГОВОРА</w:t>
      </w:r>
    </w:p>
    <w:p w14:paraId="1873688D"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8.1. Договор вступает в силу с даты его заключения и действует в течение неопределенного срока.</w:t>
      </w:r>
    </w:p>
    <w:p w14:paraId="1E7EA0BF" w14:textId="77777777" w:rsid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xml:space="preserve">8.2. Каждая из Сторон вправе отказаться от исполнения Договора в одностороннем </w:t>
      </w:r>
      <w:r w:rsidR="008B4543">
        <w:rPr>
          <w:rFonts w:ascii="Times New Roman" w:hAnsi="Times New Roman" w:cs="Times New Roman"/>
          <w:sz w:val="24"/>
          <w:szCs w:val="24"/>
        </w:rPr>
        <w:t xml:space="preserve">внесудебном </w:t>
      </w:r>
      <w:r w:rsidRPr="00C47954">
        <w:rPr>
          <w:rFonts w:ascii="Times New Roman" w:hAnsi="Times New Roman" w:cs="Times New Roman"/>
          <w:sz w:val="24"/>
          <w:szCs w:val="24"/>
        </w:rPr>
        <w:t>порядке, письменно уведомив об этом другую Сторону не менее чем за 30 (тридцать) дней до даты предполагаемого расторжения Договора. Указанное уведомление должно быть направлено в электронной форме по адресам электронной почты Сторон.</w:t>
      </w:r>
    </w:p>
    <w:p w14:paraId="7BDAB4E1" w14:textId="187C1463" w:rsidR="00F54A6F" w:rsidRPr="00C47954" w:rsidRDefault="00F54A6F" w:rsidP="00F54A6F">
      <w:pPr>
        <w:jc w:val="both"/>
        <w:rPr>
          <w:rFonts w:ascii="Times New Roman" w:hAnsi="Times New Roman" w:cs="Times New Roman"/>
          <w:b/>
          <w:sz w:val="24"/>
          <w:szCs w:val="24"/>
        </w:rPr>
      </w:pPr>
      <w:r w:rsidRPr="00410E71">
        <w:rPr>
          <w:rFonts w:ascii="Times New Roman" w:hAnsi="Times New Roman" w:cs="Times New Roman"/>
          <w:b/>
          <w:sz w:val="24"/>
          <w:szCs w:val="24"/>
        </w:rPr>
        <w:lastRenderedPageBreak/>
        <w:t>9</w:t>
      </w:r>
      <w:r w:rsidRPr="00C47954">
        <w:rPr>
          <w:rFonts w:ascii="Times New Roman" w:hAnsi="Times New Roman" w:cs="Times New Roman"/>
          <w:b/>
          <w:sz w:val="24"/>
          <w:szCs w:val="24"/>
        </w:rPr>
        <w:t xml:space="preserve">. </w:t>
      </w:r>
      <w:r>
        <w:rPr>
          <w:rFonts w:ascii="Times New Roman" w:hAnsi="Times New Roman" w:cs="Times New Roman"/>
          <w:b/>
          <w:sz w:val="24"/>
          <w:szCs w:val="24"/>
        </w:rPr>
        <w:t>ПРОЧИЕ УСЛОВИЯ</w:t>
      </w:r>
    </w:p>
    <w:p w14:paraId="2B6B782A" w14:textId="1C6703F2" w:rsidR="00F54A6F" w:rsidRPr="00C47954" w:rsidRDefault="00F54A6F" w:rsidP="00C47954">
      <w:pPr>
        <w:jc w:val="both"/>
        <w:rPr>
          <w:rFonts w:ascii="Times New Roman" w:hAnsi="Times New Roman" w:cs="Times New Roman"/>
          <w:sz w:val="24"/>
          <w:szCs w:val="24"/>
        </w:rPr>
      </w:pPr>
      <w:r>
        <w:rPr>
          <w:rFonts w:ascii="Times New Roman" w:hAnsi="Times New Roman" w:cs="Times New Roman"/>
          <w:sz w:val="24"/>
          <w:szCs w:val="24"/>
        </w:rPr>
        <w:t xml:space="preserve">9.1. </w:t>
      </w:r>
      <w:r w:rsidRPr="00F54A6F">
        <w:rPr>
          <w:rFonts w:ascii="Times New Roman" w:hAnsi="Times New Roman" w:cs="Times New Roman"/>
          <w:sz w:val="24"/>
          <w:szCs w:val="24"/>
        </w:rPr>
        <w:t>Настоящим Договором, в соответствии с Законом Республики Казахстан от «21» мая 2013 года № 94-V «О персональных данных и их защите», лицо, подписывающее настоящий Договор (далее также – Субъект) от имени Предприятия, предоставляет Платежной организации согласие на сбор и обработку Платежной организацией персональных данных лица, подписывающего настоящий Договор с целью заключения с Платежной организацией и исполнения настоящего Договора, а также в иных случаях, когда в соответствии с законодательством Республики Казахстан и/или внутренними документами Платежной организации возникает необходимость сбора, обработки и передачи третьим лицам таких персональных данных. Сбор, обработка и передача персональных данных лица, подписывающего Договор осуществляется Платежной организацией способами, не противоречащими законодательству Республики Казахстан</w:t>
      </w:r>
    </w:p>
    <w:p w14:paraId="7AE989B6" w14:textId="2CA987A2" w:rsidR="00C47954" w:rsidRPr="00C47954" w:rsidRDefault="00F54A6F" w:rsidP="00C47954">
      <w:pPr>
        <w:jc w:val="both"/>
        <w:rPr>
          <w:rFonts w:ascii="Times New Roman" w:hAnsi="Times New Roman" w:cs="Times New Roman"/>
          <w:b/>
          <w:sz w:val="24"/>
          <w:szCs w:val="24"/>
        </w:rPr>
      </w:pPr>
      <w:r>
        <w:rPr>
          <w:rFonts w:ascii="Times New Roman" w:hAnsi="Times New Roman" w:cs="Times New Roman"/>
          <w:b/>
          <w:sz w:val="24"/>
          <w:szCs w:val="24"/>
        </w:rPr>
        <w:t>10</w:t>
      </w:r>
      <w:r w:rsidR="00C47954" w:rsidRPr="00C47954">
        <w:rPr>
          <w:rFonts w:ascii="Times New Roman" w:hAnsi="Times New Roman" w:cs="Times New Roman"/>
          <w:b/>
          <w:sz w:val="24"/>
          <w:szCs w:val="24"/>
        </w:rPr>
        <w:t>. ПРИЛОЖЕНИЯ К ДОГОВОРУ</w:t>
      </w:r>
    </w:p>
    <w:p w14:paraId="6C551283"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Приложение № 1 – «Условия обслуживания Сайта Предприятия»</w:t>
      </w:r>
    </w:p>
    <w:p w14:paraId="16B40E20"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Приложение № 2 – «Порядок проведения Операций»</w:t>
      </w:r>
    </w:p>
    <w:p w14:paraId="148E8FB5" w14:textId="77777777" w:rsidR="008B4543"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xml:space="preserve">Приложение № 3 – </w:t>
      </w:r>
      <w:r w:rsidR="008B4543">
        <w:rPr>
          <w:rFonts w:ascii="Times New Roman" w:hAnsi="Times New Roman" w:cs="Times New Roman"/>
          <w:sz w:val="24"/>
          <w:szCs w:val="24"/>
        </w:rPr>
        <w:t>«Требования Платежной организации к</w:t>
      </w:r>
      <w:r w:rsidR="008B4543" w:rsidRPr="008B4543">
        <w:rPr>
          <w:rFonts w:ascii="Times New Roman" w:hAnsi="Times New Roman" w:cs="Times New Roman"/>
          <w:sz w:val="24"/>
          <w:szCs w:val="24"/>
        </w:rPr>
        <w:t xml:space="preserve"> WEB-</w:t>
      </w:r>
      <w:r w:rsidR="0062494F">
        <w:rPr>
          <w:rFonts w:ascii="Times New Roman" w:hAnsi="Times New Roman" w:cs="Times New Roman"/>
          <w:sz w:val="24"/>
          <w:szCs w:val="24"/>
        </w:rPr>
        <w:t>сайту П</w:t>
      </w:r>
      <w:r w:rsidR="00FB4931">
        <w:rPr>
          <w:rFonts w:ascii="Times New Roman" w:hAnsi="Times New Roman" w:cs="Times New Roman"/>
          <w:sz w:val="24"/>
          <w:szCs w:val="24"/>
        </w:rPr>
        <w:t>ред</w:t>
      </w:r>
      <w:r w:rsidR="0062494F">
        <w:rPr>
          <w:rFonts w:ascii="Times New Roman" w:hAnsi="Times New Roman" w:cs="Times New Roman"/>
          <w:sz w:val="24"/>
          <w:szCs w:val="24"/>
        </w:rPr>
        <w:t>приятия</w:t>
      </w:r>
      <w:r w:rsidR="008B4543">
        <w:rPr>
          <w:rFonts w:ascii="Times New Roman" w:hAnsi="Times New Roman" w:cs="Times New Roman"/>
          <w:sz w:val="24"/>
          <w:szCs w:val="24"/>
        </w:rPr>
        <w:t>»</w:t>
      </w:r>
    </w:p>
    <w:p w14:paraId="3C2BE16E" w14:textId="77777777" w:rsidR="00C47954" w:rsidRPr="00C47954" w:rsidRDefault="0062494F" w:rsidP="00C47954">
      <w:pPr>
        <w:jc w:val="both"/>
        <w:rPr>
          <w:rFonts w:ascii="Times New Roman" w:hAnsi="Times New Roman" w:cs="Times New Roman"/>
          <w:sz w:val="24"/>
          <w:szCs w:val="24"/>
        </w:rPr>
      </w:pPr>
      <w:r>
        <w:rPr>
          <w:rFonts w:ascii="Times New Roman" w:hAnsi="Times New Roman" w:cs="Times New Roman"/>
          <w:sz w:val="24"/>
          <w:szCs w:val="24"/>
        </w:rPr>
        <w:t xml:space="preserve">Приложение № 4 - </w:t>
      </w:r>
      <w:r w:rsidR="00C47954" w:rsidRPr="00C47954">
        <w:rPr>
          <w:rFonts w:ascii="Times New Roman" w:hAnsi="Times New Roman" w:cs="Times New Roman"/>
          <w:sz w:val="24"/>
          <w:szCs w:val="24"/>
        </w:rPr>
        <w:t>«Форма Акта оказания услуг и сверки расчетов»</w:t>
      </w:r>
    </w:p>
    <w:p w14:paraId="7A740828" w14:textId="77777777" w:rsidR="00C47954" w:rsidRPr="00C47954" w:rsidRDefault="00C47954" w:rsidP="00C47954">
      <w:pPr>
        <w:jc w:val="both"/>
        <w:rPr>
          <w:rFonts w:ascii="Times New Roman" w:hAnsi="Times New Roman" w:cs="Times New Roman"/>
          <w:sz w:val="24"/>
          <w:szCs w:val="24"/>
        </w:rPr>
      </w:pPr>
      <w:r w:rsidRPr="00C47954">
        <w:rPr>
          <w:rFonts w:ascii="Times New Roman" w:hAnsi="Times New Roman" w:cs="Times New Roman"/>
          <w:sz w:val="24"/>
          <w:szCs w:val="24"/>
        </w:rPr>
        <w:t xml:space="preserve">Приложение № </w:t>
      </w:r>
      <w:r w:rsidR="0062494F">
        <w:rPr>
          <w:rFonts w:ascii="Times New Roman" w:hAnsi="Times New Roman" w:cs="Times New Roman"/>
          <w:sz w:val="24"/>
          <w:szCs w:val="24"/>
        </w:rPr>
        <w:t>5</w:t>
      </w:r>
      <w:r w:rsidRPr="00C47954">
        <w:rPr>
          <w:rFonts w:ascii="Times New Roman" w:hAnsi="Times New Roman" w:cs="Times New Roman"/>
          <w:sz w:val="24"/>
          <w:szCs w:val="24"/>
        </w:rPr>
        <w:t xml:space="preserve"> – «Перечень запрещенных видов деятельности».</w:t>
      </w:r>
    </w:p>
    <w:p w14:paraId="5069E682" w14:textId="77777777" w:rsidR="00C47954" w:rsidRDefault="00C47954" w:rsidP="00C47954">
      <w:pPr>
        <w:jc w:val="both"/>
        <w:rPr>
          <w:rFonts w:ascii="Times New Roman" w:hAnsi="Times New Roman" w:cs="Times New Roman"/>
          <w:b/>
          <w:sz w:val="24"/>
          <w:szCs w:val="24"/>
        </w:rPr>
      </w:pPr>
      <w:r w:rsidRPr="00C47954">
        <w:rPr>
          <w:rFonts w:ascii="Times New Roman" w:hAnsi="Times New Roman" w:cs="Times New Roman"/>
          <w:sz w:val="24"/>
          <w:szCs w:val="24"/>
        </w:rPr>
        <w:t xml:space="preserve">Приложение № </w:t>
      </w:r>
      <w:r w:rsidR="0062494F">
        <w:rPr>
          <w:rFonts w:ascii="Times New Roman" w:hAnsi="Times New Roman" w:cs="Times New Roman"/>
          <w:sz w:val="24"/>
          <w:szCs w:val="24"/>
        </w:rPr>
        <w:t>6</w:t>
      </w:r>
      <w:r w:rsidRPr="00C47954">
        <w:rPr>
          <w:rFonts w:ascii="Times New Roman" w:hAnsi="Times New Roman" w:cs="Times New Roman"/>
          <w:sz w:val="24"/>
          <w:szCs w:val="24"/>
        </w:rPr>
        <w:t xml:space="preserve"> – «Анкета контрагента»</w:t>
      </w:r>
    </w:p>
    <w:p w14:paraId="09BCEC5C" w14:textId="6A3BB8B9" w:rsidR="00C47954" w:rsidRPr="00C47954" w:rsidRDefault="00C47954" w:rsidP="00C47954">
      <w:pPr>
        <w:jc w:val="both"/>
        <w:rPr>
          <w:rFonts w:ascii="Times New Roman" w:hAnsi="Times New Roman" w:cs="Times New Roman"/>
          <w:b/>
          <w:sz w:val="24"/>
          <w:szCs w:val="24"/>
        </w:rPr>
      </w:pPr>
      <w:r w:rsidRPr="00C47954">
        <w:rPr>
          <w:rFonts w:ascii="Times New Roman" w:hAnsi="Times New Roman" w:cs="Times New Roman"/>
          <w:b/>
          <w:sz w:val="24"/>
          <w:szCs w:val="24"/>
        </w:rPr>
        <w:t>1</w:t>
      </w:r>
      <w:r w:rsidR="00F54A6F">
        <w:rPr>
          <w:rFonts w:ascii="Times New Roman" w:hAnsi="Times New Roman" w:cs="Times New Roman"/>
          <w:b/>
          <w:sz w:val="24"/>
          <w:szCs w:val="24"/>
        </w:rPr>
        <w:t>1</w:t>
      </w:r>
      <w:r w:rsidRPr="00C47954">
        <w:rPr>
          <w:rFonts w:ascii="Times New Roman" w:hAnsi="Times New Roman" w:cs="Times New Roman"/>
          <w:b/>
          <w:sz w:val="24"/>
          <w:szCs w:val="24"/>
        </w:rPr>
        <w:t>. РЕКВИЗИТЫ СТОРОН</w:t>
      </w:r>
    </w:p>
    <w:tbl>
      <w:tblPr>
        <w:tblStyle w:val="a3"/>
        <w:tblW w:w="0" w:type="auto"/>
        <w:tblLook w:val="04A0" w:firstRow="1" w:lastRow="0" w:firstColumn="1" w:lastColumn="0" w:noHBand="0" w:noVBand="1"/>
      </w:tblPr>
      <w:tblGrid>
        <w:gridCol w:w="4785"/>
        <w:gridCol w:w="4786"/>
      </w:tblGrid>
      <w:tr w:rsidR="00C47954" w14:paraId="015A8FAA" w14:textId="77777777" w:rsidTr="00C47954">
        <w:tc>
          <w:tcPr>
            <w:tcW w:w="4785" w:type="dxa"/>
          </w:tcPr>
          <w:p w14:paraId="2FC444D0" w14:textId="77777777" w:rsidR="00C47954" w:rsidRPr="0062494F" w:rsidRDefault="00C47954" w:rsidP="00C47954">
            <w:pPr>
              <w:jc w:val="both"/>
              <w:rPr>
                <w:rFonts w:ascii="Times New Roman" w:hAnsi="Times New Roman" w:cs="Times New Roman"/>
                <w:b/>
                <w:sz w:val="24"/>
                <w:szCs w:val="24"/>
              </w:rPr>
            </w:pPr>
            <w:r w:rsidRPr="0062494F">
              <w:rPr>
                <w:rFonts w:ascii="Times New Roman" w:hAnsi="Times New Roman" w:cs="Times New Roman"/>
                <w:b/>
                <w:sz w:val="24"/>
                <w:szCs w:val="24"/>
              </w:rPr>
              <w:t xml:space="preserve">Платежная организация:                                                                           </w:t>
            </w:r>
          </w:p>
          <w:p w14:paraId="1790ACAB" w14:textId="65AAF165" w:rsidR="00DB3C4D" w:rsidRPr="00DB3C4D" w:rsidRDefault="00DB3C4D" w:rsidP="00DB3C4D">
            <w:pPr>
              <w:jc w:val="both"/>
              <w:rPr>
                <w:rFonts w:ascii="Times New Roman" w:hAnsi="Times New Roman" w:cs="Times New Roman"/>
                <w:b/>
                <w:sz w:val="24"/>
                <w:szCs w:val="24"/>
              </w:rPr>
            </w:pPr>
            <w:r w:rsidRPr="00DB3C4D">
              <w:rPr>
                <w:rFonts w:ascii="Times New Roman" w:hAnsi="Times New Roman" w:cs="Times New Roman"/>
                <w:b/>
                <w:sz w:val="24"/>
                <w:szCs w:val="24"/>
              </w:rPr>
              <w:t>ТОО «</w:t>
            </w:r>
            <w:proofErr w:type="spellStart"/>
            <w:r w:rsidR="00BD3E87">
              <w:rPr>
                <w:rFonts w:ascii="Times New Roman" w:hAnsi="Times New Roman" w:cs="Times New Roman"/>
                <w:b/>
                <w:sz w:val="24"/>
                <w:szCs w:val="24"/>
                <w:lang w:val="en-US"/>
              </w:rPr>
              <w:t>OneBridge</w:t>
            </w:r>
            <w:proofErr w:type="spellEnd"/>
            <w:r w:rsidRPr="00DB3C4D">
              <w:rPr>
                <w:rFonts w:ascii="Times New Roman" w:hAnsi="Times New Roman" w:cs="Times New Roman"/>
                <w:b/>
                <w:sz w:val="24"/>
                <w:szCs w:val="24"/>
              </w:rPr>
              <w:t>»</w:t>
            </w:r>
          </w:p>
          <w:p w14:paraId="4B6DD855" w14:textId="425B57A1" w:rsidR="00DB3C4D" w:rsidRPr="00DB3C4D" w:rsidRDefault="00DB3C4D" w:rsidP="00BD3E87">
            <w:pPr>
              <w:jc w:val="both"/>
              <w:rPr>
                <w:rFonts w:ascii="Times New Roman" w:hAnsi="Times New Roman" w:cs="Times New Roman"/>
                <w:sz w:val="24"/>
                <w:szCs w:val="24"/>
              </w:rPr>
            </w:pPr>
            <w:r w:rsidRPr="00DB3C4D">
              <w:rPr>
                <w:rFonts w:ascii="Times New Roman" w:hAnsi="Times New Roman" w:cs="Times New Roman"/>
                <w:sz w:val="24"/>
                <w:szCs w:val="24"/>
              </w:rPr>
              <w:t xml:space="preserve">Адрес: </w:t>
            </w:r>
            <w:proofErr w:type="spellStart"/>
            <w:r w:rsidRPr="00DB3C4D">
              <w:rPr>
                <w:rFonts w:ascii="Times New Roman" w:hAnsi="Times New Roman" w:cs="Times New Roman"/>
                <w:sz w:val="24"/>
                <w:szCs w:val="24"/>
              </w:rPr>
              <w:t>г.Алматы</w:t>
            </w:r>
            <w:proofErr w:type="spellEnd"/>
            <w:r w:rsidRPr="00DB3C4D">
              <w:rPr>
                <w:rFonts w:ascii="Times New Roman" w:hAnsi="Times New Roman" w:cs="Times New Roman"/>
                <w:sz w:val="24"/>
                <w:szCs w:val="24"/>
              </w:rPr>
              <w:t xml:space="preserve">, </w:t>
            </w:r>
            <w:r w:rsidR="00BD3E87">
              <w:rPr>
                <w:rFonts w:ascii="Times New Roman" w:hAnsi="Times New Roman" w:cs="Times New Roman"/>
                <w:sz w:val="24"/>
                <w:szCs w:val="24"/>
              </w:rPr>
              <w:t xml:space="preserve">ул. </w:t>
            </w:r>
            <w:proofErr w:type="spellStart"/>
            <w:r w:rsidR="00BD3E87">
              <w:rPr>
                <w:rFonts w:ascii="Times New Roman" w:hAnsi="Times New Roman" w:cs="Times New Roman"/>
                <w:sz w:val="24"/>
                <w:szCs w:val="24"/>
              </w:rPr>
              <w:t>Жарокова</w:t>
            </w:r>
            <w:proofErr w:type="spellEnd"/>
            <w:r w:rsidR="00BD3E87">
              <w:rPr>
                <w:rFonts w:ascii="Times New Roman" w:hAnsi="Times New Roman" w:cs="Times New Roman"/>
                <w:sz w:val="24"/>
                <w:szCs w:val="24"/>
              </w:rPr>
              <w:t xml:space="preserve"> 219 кв 35</w:t>
            </w:r>
          </w:p>
          <w:p w14:paraId="50111024" w14:textId="054E4022" w:rsidR="00DB3C4D" w:rsidRPr="00DB3C4D" w:rsidRDefault="00DB3C4D" w:rsidP="00DB3C4D">
            <w:pPr>
              <w:jc w:val="both"/>
              <w:rPr>
                <w:rFonts w:ascii="Times New Roman" w:hAnsi="Times New Roman" w:cs="Times New Roman"/>
                <w:sz w:val="24"/>
                <w:szCs w:val="24"/>
              </w:rPr>
            </w:pPr>
            <w:r w:rsidRPr="00DB3C4D">
              <w:rPr>
                <w:rFonts w:ascii="Times New Roman" w:hAnsi="Times New Roman" w:cs="Times New Roman"/>
                <w:sz w:val="24"/>
                <w:szCs w:val="24"/>
              </w:rPr>
              <w:t>БИН: 2</w:t>
            </w:r>
            <w:r w:rsidR="00BD3E87">
              <w:rPr>
                <w:rFonts w:ascii="Times New Roman" w:hAnsi="Times New Roman" w:cs="Times New Roman"/>
                <w:sz w:val="24"/>
                <w:szCs w:val="24"/>
              </w:rPr>
              <w:t>01140003943</w:t>
            </w:r>
          </w:p>
          <w:p w14:paraId="39A5180F" w14:textId="52DCB34F" w:rsidR="00DB3C4D" w:rsidRPr="00DB3C4D" w:rsidRDefault="00DB3C4D" w:rsidP="00DB3C4D">
            <w:pPr>
              <w:jc w:val="both"/>
              <w:rPr>
                <w:rFonts w:ascii="Times New Roman" w:hAnsi="Times New Roman" w:cs="Times New Roman"/>
                <w:sz w:val="24"/>
                <w:szCs w:val="24"/>
              </w:rPr>
            </w:pPr>
            <w:r w:rsidRPr="00DB3C4D">
              <w:rPr>
                <w:rFonts w:ascii="Times New Roman" w:hAnsi="Times New Roman" w:cs="Times New Roman"/>
                <w:sz w:val="24"/>
                <w:szCs w:val="24"/>
              </w:rPr>
              <w:t xml:space="preserve">ИИК: </w:t>
            </w:r>
            <w:r w:rsidR="00BD3E87">
              <w:rPr>
                <w:rFonts w:ascii="Times New Roman" w:hAnsi="Times New Roman" w:cs="Times New Roman"/>
                <w:sz w:val="24"/>
                <w:szCs w:val="24"/>
              </w:rPr>
              <w:t>__________________</w:t>
            </w:r>
          </w:p>
          <w:p w14:paraId="0D98CF45" w14:textId="5FF3DB6D" w:rsidR="00DB3C4D" w:rsidRPr="00DB3C4D" w:rsidRDefault="00DB3C4D" w:rsidP="00DB3C4D">
            <w:pPr>
              <w:jc w:val="both"/>
              <w:rPr>
                <w:rFonts w:ascii="Times New Roman" w:hAnsi="Times New Roman" w:cs="Times New Roman"/>
                <w:sz w:val="24"/>
                <w:szCs w:val="24"/>
              </w:rPr>
            </w:pPr>
            <w:r w:rsidRPr="00DB3C4D">
              <w:rPr>
                <w:rFonts w:ascii="Times New Roman" w:hAnsi="Times New Roman" w:cs="Times New Roman"/>
                <w:sz w:val="24"/>
                <w:szCs w:val="24"/>
              </w:rPr>
              <w:t xml:space="preserve">АО </w:t>
            </w:r>
            <w:r w:rsidR="00BD3E87">
              <w:rPr>
                <w:rFonts w:ascii="Times New Roman" w:hAnsi="Times New Roman" w:cs="Times New Roman"/>
                <w:sz w:val="24"/>
                <w:szCs w:val="24"/>
              </w:rPr>
              <w:t>_________________</w:t>
            </w:r>
            <w:r w:rsidRPr="00DB3C4D">
              <w:rPr>
                <w:rFonts w:ascii="Times New Roman" w:hAnsi="Times New Roman" w:cs="Times New Roman"/>
                <w:sz w:val="24"/>
                <w:szCs w:val="24"/>
              </w:rPr>
              <w:t xml:space="preserve"> </w:t>
            </w:r>
          </w:p>
          <w:p w14:paraId="3A54390C" w14:textId="2C5B2F9B" w:rsidR="00DB3C4D" w:rsidRPr="00DB3C4D" w:rsidRDefault="00DB3C4D" w:rsidP="00DB3C4D">
            <w:pPr>
              <w:jc w:val="both"/>
              <w:rPr>
                <w:rFonts w:ascii="Times New Roman" w:hAnsi="Times New Roman" w:cs="Times New Roman"/>
                <w:sz w:val="24"/>
                <w:szCs w:val="24"/>
              </w:rPr>
            </w:pPr>
            <w:r w:rsidRPr="00DB3C4D">
              <w:rPr>
                <w:rFonts w:ascii="Times New Roman" w:hAnsi="Times New Roman" w:cs="Times New Roman"/>
                <w:sz w:val="24"/>
                <w:szCs w:val="24"/>
              </w:rPr>
              <w:t xml:space="preserve">БИК: </w:t>
            </w:r>
            <w:r w:rsidR="00BD3E87">
              <w:rPr>
                <w:rFonts w:ascii="Times New Roman" w:hAnsi="Times New Roman" w:cs="Times New Roman"/>
                <w:sz w:val="24"/>
                <w:szCs w:val="24"/>
              </w:rPr>
              <w:t>______________</w:t>
            </w:r>
          </w:p>
          <w:p w14:paraId="4C1D56ED" w14:textId="77777777" w:rsidR="00C47954" w:rsidRPr="00C47954" w:rsidRDefault="00C47954" w:rsidP="00C47954">
            <w:pPr>
              <w:jc w:val="both"/>
              <w:rPr>
                <w:rFonts w:ascii="Times New Roman" w:hAnsi="Times New Roman" w:cs="Times New Roman"/>
                <w:sz w:val="24"/>
                <w:szCs w:val="24"/>
              </w:rPr>
            </w:pPr>
          </w:p>
          <w:p w14:paraId="1C9CAC93" w14:textId="77777777" w:rsidR="00C47954" w:rsidRPr="00C47954" w:rsidRDefault="00C47954" w:rsidP="00C47954">
            <w:pPr>
              <w:jc w:val="both"/>
              <w:rPr>
                <w:rFonts w:ascii="Times New Roman" w:hAnsi="Times New Roman" w:cs="Times New Roman"/>
                <w:sz w:val="24"/>
                <w:szCs w:val="24"/>
              </w:rPr>
            </w:pPr>
          </w:p>
          <w:p w14:paraId="41953B26" w14:textId="0E9B215B" w:rsidR="00C47954" w:rsidRPr="00C47954" w:rsidRDefault="00BD3E87" w:rsidP="00C47954">
            <w:pPr>
              <w:jc w:val="both"/>
              <w:rPr>
                <w:rFonts w:ascii="Times New Roman" w:hAnsi="Times New Roman" w:cs="Times New Roman"/>
                <w:sz w:val="24"/>
                <w:szCs w:val="24"/>
              </w:rPr>
            </w:pPr>
            <w:proofErr w:type="spellStart"/>
            <w:r>
              <w:rPr>
                <w:rFonts w:ascii="Times New Roman" w:hAnsi="Times New Roman" w:cs="Times New Roman"/>
                <w:bCs/>
                <w:sz w:val="24"/>
                <w:szCs w:val="24"/>
              </w:rPr>
              <w:t>Бутакбаев</w:t>
            </w:r>
            <w:proofErr w:type="spellEnd"/>
            <w:r>
              <w:rPr>
                <w:rFonts w:ascii="Times New Roman" w:hAnsi="Times New Roman" w:cs="Times New Roman"/>
                <w:bCs/>
                <w:sz w:val="24"/>
                <w:szCs w:val="24"/>
              </w:rPr>
              <w:t xml:space="preserve"> Н.М. </w:t>
            </w:r>
            <w:r w:rsidR="0090029C">
              <w:rPr>
                <w:rFonts w:ascii="Times New Roman" w:hAnsi="Times New Roman" w:cs="Times New Roman"/>
                <w:bCs/>
                <w:sz w:val="24"/>
                <w:szCs w:val="24"/>
              </w:rPr>
              <w:t xml:space="preserve"> /</w:t>
            </w:r>
            <w:r w:rsidR="00C47954">
              <w:rPr>
                <w:rFonts w:ascii="Times New Roman" w:hAnsi="Times New Roman" w:cs="Times New Roman"/>
                <w:sz w:val="24"/>
                <w:szCs w:val="24"/>
              </w:rPr>
              <w:t>____________ /</w:t>
            </w:r>
            <w:r w:rsidR="00C47954">
              <w:rPr>
                <w:rFonts w:ascii="Times New Roman" w:hAnsi="Times New Roman" w:cs="Times New Roman"/>
                <w:sz w:val="24"/>
                <w:szCs w:val="24"/>
              </w:rPr>
              <w:tab/>
            </w:r>
          </w:p>
          <w:p w14:paraId="150B000B" w14:textId="77777777" w:rsidR="00C47954" w:rsidRDefault="00C47954" w:rsidP="00C47954">
            <w:pPr>
              <w:jc w:val="both"/>
              <w:rPr>
                <w:rFonts w:ascii="Times New Roman" w:hAnsi="Times New Roman" w:cs="Times New Roman"/>
                <w:sz w:val="24"/>
                <w:szCs w:val="24"/>
              </w:rPr>
            </w:pPr>
          </w:p>
        </w:tc>
        <w:tc>
          <w:tcPr>
            <w:tcW w:w="4786" w:type="dxa"/>
          </w:tcPr>
          <w:p w14:paraId="620D544D" w14:textId="77777777" w:rsidR="00C47954" w:rsidRPr="0062494F" w:rsidRDefault="00C47954" w:rsidP="00C47954">
            <w:pPr>
              <w:jc w:val="both"/>
              <w:rPr>
                <w:rFonts w:ascii="Times New Roman" w:hAnsi="Times New Roman" w:cs="Times New Roman"/>
                <w:b/>
                <w:sz w:val="24"/>
                <w:szCs w:val="24"/>
              </w:rPr>
            </w:pPr>
            <w:r w:rsidRPr="0062494F">
              <w:rPr>
                <w:rFonts w:ascii="Times New Roman" w:hAnsi="Times New Roman" w:cs="Times New Roman"/>
                <w:b/>
                <w:sz w:val="24"/>
                <w:szCs w:val="24"/>
              </w:rPr>
              <w:t>Предприятие:</w:t>
            </w:r>
          </w:p>
          <w:p w14:paraId="3467F18E" w14:textId="03ADA78D" w:rsidR="00410E71" w:rsidRPr="00BD3E87" w:rsidRDefault="002F1C35" w:rsidP="00C47954">
            <w:pPr>
              <w:jc w:val="both"/>
              <w:rPr>
                <w:rFonts w:ascii="Times New Roman" w:hAnsi="Times New Roman" w:cs="Times New Roman"/>
                <w:sz w:val="24"/>
                <w:szCs w:val="24"/>
              </w:rPr>
            </w:pPr>
            <w:r>
              <w:rPr>
                <w:rFonts w:ascii="Times New Roman" w:hAnsi="Times New Roman" w:cs="Times New Roman"/>
                <w:sz w:val="24"/>
                <w:szCs w:val="24"/>
                <w:lang w:val="kk-KZ"/>
              </w:rPr>
              <w:t>ТО</w:t>
            </w:r>
            <w:r w:rsidR="00BD3E87">
              <w:rPr>
                <w:rFonts w:ascii="Times New Roman" w:hAnsi="Times New Roman" w:cs="Times New Roman"/>
                <w:sz w:val="24"/>
                <w:szCs w:val="24"/>
                <w:lang w:val="kk-KZ"/>
              </w:rPr>
              <w:t>О</w:t>
            </w:r>
          </w:p>
          <w:p w14:paraId="12AA976D" w14:textId="02D0E321" w:rsidR="00410E71" w:rsidRPr="002F1C35" w:rsidRDefault="002F1C35" w:rsidP="002F1C35">
            <w:pPr>
              <w:autoSpaceDE w:val="0"/>
              <w:autoSpaceDN w:val="0"/>
              <w:adjustRightInd w:val="0"/>
              <w:rPr>
                <w:rFonts w:ascii="DejaVuSerif" w:hAnsi="DejaVuSerif" w:cs="DejaVuSerif"/>
                <w:sz w:val="20"/>
                <w:szCs w:val="20"/>
              </w:rPr>
            </w:pPr>
            <w:r>
              <w:rPr>
                <w:rFonts w:ascii="Times New Roman" w:hAnsi="Times New Roman" w:cs="Times New Roman"/>
                <w:sz w:val="24"/>
                <w:szCs w:val="24"/>
              </w:rPr>
              <w:t>Адрес</w:t>
            </w:r>
            <w:r w:rsidRPr="002F1C35">
              <w:rPr>
                <w:rFonts w:ascii="Times New Roman" w:hAnsi="Times New Roman" w:cs="Times New Roman"/>
                <w:sz w:val="24"/>
                <w:szCs w:val="24"/>
              </w:rPr>
              <w:t>:</w:t>
            </w:r>
            <w:r>
              <w:rPr>
                <w:rFonts w:ascii="DejaVuSerif" w:hAnsi="DejaVuSerif" w:cs="DejaVuSerif"/>
                <w:sz w:val="24"/>
                <w:szCs w:val="24"/>
              </w:rPr>
              <w:t xml:space="preserve"> </w:t>
            </w:r>
            <w:r w:rsidR="00BD3E87">
              <w:rPr>
                <w:rFonts w:ascii="DejaVuSerif" w:hAnsi="DejaVuSerif" w:cs="DejaVuSerif"/>
                <w:sz w:val="20"/>
                <w:szCs w:val="20"/>
              </w:rPr>
              <w:t>_________________________</w:t>
            </w:r>
          </w:p>
          <w:p w14:paraId="357FE4F9" w14:textId="5BE6649F" w:rsidR="00410E71" w:rsidRDefault="002F1C35" w:rsidP="00C47954">
            <w:pPr>
              <w:jc w:val="both"/>
              <w:rPr>
                <w:rFonts w:ascii="Times New Roman" w:hAnsi="Times New Roman" w:cs="Times New Roman"/>
                <w:sz w:val="24"/>
                <w:szCs w:val="24"/>
              </w:rPr>
            </w:pPr>
            <w:proofErr w:type="gramStart"/>
            <w:r>
              <w:rPr>
                <w:rFonts w:ascii="Times New Roman" w:hAnsi="Times New Roman" w:cs="Times New Roman"/>
                <w:sz w:val="24"/>
                <w:szCs w:val="24"/>
              </w:rPr>
              <w:t>БИН</w:t>
            </w:r>
            <w:r w:rsidRPr="00DB3C4D">
              <w:rPr>
                <w:rFonts w:ascii="Times New Roman" w:hAnsi="Times New Roman" w:cs="Times New Roman"/>
                <w:sz w:val="24"/>
                <w:szCs w:val="24"/>
              </w:rPr>
              <w:t>:</w:t>
            </w:r>
            <w:r w:rsidR="00BD3E87">
              <w:rPr>
                <w:rFonts w:ascii="Times New Roman" w:hAnsi="Times New Roman" w:cs="Times New Roman"/>
                <w:sz w:val="24"/>
                <w:szCs w:val="24"/>
              </w:rPr>
              <w:t>_</w:t>
            </w:r>
            <w:proofErr w:type="gramEnd"/>
            <w:r w:rsidR="00BD3E87">
              <w:rPr>
                <w:rFonts w:ascii="Times New Roman" w:hAnsi="Times New Roman" w:cs="Times New Roman"/>
                <w:sz w:val="24"/>
                <w:szCs w:val="24"/>
              </w:rPr>
              <w:t>______________________</w:t>
            </w:r>
          </w:p>
          <w:p w14:paraId="067FFD07" w14:textId="1A428E83" w:rsidR="00410E71" w:rsidRDefault="002F1C35" w:rsidP="00C47954">
            <w:pPr>
              <w:jc w:val="both"/>
              <w:rPr>
                <w:rFonts w:ascii="Times New Roman" w:hAnsi="Times New Roman" w:cs="Times New Roman"/>
                <w:sz w:val="24"/>
                <w:szCs w:val="24"/>
              </w:rPr>
            </w:pPr>
            <w:r>
              <w:rPr>
                <w:rFonts w:ascii="Times New Roman" w:hAnsi="Times New Roman" w:cs="Times New Roman"/>
                <w:sz w:val="24"/>
                <w:szCs w:val="24"/>
              </w:rPr>
              <w:t>ИИК</w:t>
            </w:r>
            <w:r w:rsidRPr="00DB3C4D">
              <w:rPr>
                <w:rFonts w:ascii="Times New Roman" w:hAnsi="Times New Roman" w:cs="Times New Roman"/>
                <w:sz w:val="24"/>
                <w:szCs w:val="24"/>
              </w:rPr>
              <w:t>:</w:t>
            </w:r>
            <w:r>
              <w:rPr>
                <w:rFonts w:ascii="TimesNewRomanPSMT" w:hAnsi="TimesNewRomanPSMT" w:cs="TimesNewRomanPSMT"/>
                <w:sz w:val="28"/>
                <w:szCs w:val="28"/>
              </w:rPr>
              <w:t xml:space="preserve"> </w:t>
            </w:r>
            <w:r w:rsidR="00BD3E87">
              <w:rPr>
                <w:rFonts w:ascii="TimesNewRomanPSMT" w:hAnsi="TimesNewRomanPSMT" w:cs="TimesNewRomanPSMT"/>
              </w:rPr>
              <w:t>__________________________</w:t>
            </w:r>
          </w:p>
          <w:p w14:paraId="025E829D" w14:textId="017DB38A" w:rsidR="002F1C35" w:rsidRPr="00DB3C4D" w:rsidRDefault="002F1C35" w:rsidP="002F1C35">
            <w:pPr>
              <w:jc w:val="both"/>
              <w:rPr>
                <w:rFonts w:ascii="Times New Roman" w:hAnsi="Times New Roman" w:cs="Times New Roman"/>
                <w:sz w:val="24"/>
                <w:szCs w:val="24"/>
              </w:rPr>
            </w:pPr>
            <w:r w:rsidRPr="00DB3C4D">
              <w:rPr>
                <w:rFonts w:ascii="Times New Roman" w:hAnsi="Times New Roman" w:cs="Times New Roman"/>
                <w:sz w:val="24"/>
                <w:szCs w:val="24"/>
              </w:rPr>
              <w:t xml:space="preserve">АО </w:t>
            </w:r>
            <w:r w:rsidR="00BD3E87">
              <w:rPr>
                <w:rFonts w:ascii="Times New Roman" w:hAnsi="Times New Roman" w:cs="Times New Roman"/>
                <w:sz w:val="24"/>
                <w:szCs w:val="24"/>
              </w:rPr>
              <w:t>___________________</w:t>
            </w:r>
            <w:r w:rsidRPr="00DB3C4D">
              <w:rPr>
                <w:rFonts w:ascii="Times New Roman" w:hAnsi="Times New Roman" w:cs="Times New Roman"/>
                <w:sz w:val="24"/>
                <w:szCs w:val="24"/>
              </w:rPr>
              <w:t xml:space="preserve"> </w:t>
            </w:r>
          </w:p>
          <w:p w14:paraId="771A9D7A" w14:textId="59E62325" w:rsidR="00410E71" w:rsidRPr="002F1C35" w:rsidRDefault="002F1C35" w:rsidP="00C47954">
            <w:pPr>
              <w:jc w:val="both"/>
              <w:rPr>
                <w:rFonts w:ascii="Times New Roman" w:hAnsi="Times New Roman" w:cs="Times New Roman"/>
              </w:rPr>
            </w:pPr>
            <w:r w:rsidRPr="00DB3C4D">
              <w:rPr>
                <w:rFonts w:ascii="Times New Roman" w:hAnsi="Times New Roman" w:cs="Times New Roman"/>
                <w:sz w:val="24"/>
                <w:szCs w:val="24"/>
              </w:rPr>
              <w:t>БИК:</w:t>
            </w:r>
            <w:r w:rsidRPr="002F1C35">
              <w:rPr>
                <w:rFonts w:ascii="TimesNewRomanPSMT" w:hAnsi="TimesNewRomanPSMT" w:cs="TimesNewRomanPSMT"/>
                <w:color w:val="818181"/>
              </w:rPr>
              <w:t xml:space="preserve"> </w:t>
            </w:r>
            <w:r w:rsidR="00BD3E87">
              <w:rPr>
                <w:rFonts w:ascii="TimesNewRomanPSMT" w:hAnsi="TimesNewRomanPSMT" w:cs="TimesNewRomanPSMT"/>
                <w:color w:val="000000"/>
              </w:rPr>
              <w:t>____________________</w:t>
            </w:r>
          </w:p>
          <w:p w14:paraId="53184A67" w14:textId="77777777" w:rsidR="00410E71" w:rsidRDefault="00410E71" w:rsidP="00C47954">
            <w:pPr>
              <w:jc w:val="both"/>
              <w:rPr>
                <w:rFonts w:ascii="Times New Roman" w:hAnsi="Times New Roman" w:cs="Times New Roman"/>
                <w:sz w:val="24"/>
                <w:szCs w:val="24"/>
              </w:rPr>
            </w:pPr>
          </w:p>
          <w:p w14:paraId="65EB3FA3" w14:textId="77777777" w:rsidR="00DB3C4D" w:rsidRDefault="00DB3C4D" w:rsidP="00C47954">
            <w:pPr>
              <w:jc w:val="both"/>
              <w:rPr>
                <w:rFonts w:ascii="Times New Roman" w:hAnsi="Times New Roman" w:cs="Times New Roman"/>
                <w:sz w:val="24"/>
                <w:szCs w:val="24"/>
              </w:rPr>
            </w:pPr>
          </w:p>
          <w:p w14:paraId="0CF5317A" w14:textId="02718F38" w:rsidR="00410E71" w:rsidRDefault="00BD3E87" w:rsidP="00C47954">
            <w:pPr>
              <w:jc w:val="both"/>
              <w:rPr>
                <w:rFonts w:ascii="Times New Roman" w:hAnsi="Times New Roman" w:cs="Times New Roman"/>
                <w:sz w:val="24"/>
                <w:szCs w:val="24"/>
              </w:rPr>
            </w:pPr>
            <w:r>
              <w:rPr>
                <w:rFonts w:ascii="Times New Roman" w:hAnsi="Times New Roman" w:cs="Times New Roman"/>
                <w:sz w:val="24"/>
                <w:szCs w:val="24"/>
              </w:rPr>
              <w:t>_________________</w:t>
            </w:r>
            <w:r w:rsidR="002F1C35">
              <w:rPr>
                <w:rFonts w:ascii="Times New Roman" w:hAnsi="Times New Roman" w:cs="Times New Roman"/>
                <w:bCs/>
                <w:sz w:val="24"/>
                <w:szCs w:val="24"/>
              </w:rPr>
              <w:t>/</w:t>
            </w:r>
            <w:r w:rsidR="002F1C35">
              <w:rPr>
                <w:rFonts w:ascii="Times New Roman" w:hAnsi="Times New Roman" w:cs="Times New Roman"/>
                <w:sz w:val="24"/>
                <w:szCs w:val="24"/>
              </w:rPr>
              <w:t>____________ /</w:t>
            </w:r>
          </w:p>
          <w:p w14:paraId="3577BFF5" w14:textId="77777777" w:rsidR="00410E71" w:rsidRDefault="00410E71" w:rsidP="00C47954">
            <w:pPr>
              <w:jc w:val="both"/>
              <w:rPr>
                <w:rFonts w:ascii="Times New Roman" w:hAnsi="Times New Roman" w:cs="Times New Roman"/>
                <w:sz w:val="24"/>
                <w:szCs w:val="24"/>
              </w:rPr>
            </w:pPr>
          </w:p>
          <w:p w14:paraId="4E0BDB0B" w14:textId="77777777" w:rsidR="00410E71" w:rsidRDefault="00410E71" w:rsidP="00C47954">
            <w:pPr>
              <w:jc w:val="both"/>
              <w:rPr>
                <w:rFonts w:ascii="Times New Roman" w:hAnsi="Times New Roman" w:cs="Times New Roman"/>
                <w:sz w:val="24"/>
                <w:szCs w:val="24"/>
              </w:rPr>
            </w:pPr>
          </w:p>
          <w:p w14:paraId="37DF01F3" w14:textId="757F4E0B" w:rsidR="00C47954" w:rsidRDefault="00410E71" w:rsidP="00C47954">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0A460BB5" w14:textId="77777777" w:rsidR="00C47954" w:rsidRPr="00C47954" w:rsidRDefault="00C47954" w:rsidP="00C47954">
      <w:pPr>
        <w:jc w:val="both"/>
        <w:rPr>
          <w:rFonts w:ascii="Times New Roman" w:hAnsi="Times New Roman" w:cs="Times New Roman"/>
          <w:sz w:val="24"/>
          <w:szCs w:val="24"/>
        </w:rPr>
      </w:pPr>
    </w:p>
    <w:p w14:paraId="3C3BD2E8" w14:textId="77777777" w:rsidR="00C47954" w:rsidRPr="00C47954" w:rsidRDefault="00C47954" w:rsidP="00C47954">
      <w:pPr>
        <w:jc w:val="both"/>
        <w:rPr>
          <w:rFonts w:ascii="Times New Roman" w:hAnsi="Times New Roman" w:cs="Times New Roman"/>
          <w:sz w:val="24"/>
          <w:szCs w:val="24"/>
        </w:rPr>
      </w:pPr>
    </w:p>
    <w:p w14:paraId="5E16DD71" w14:textId="77777777" w:rsidR="00F309B8" w:rsidRDefault="00F309B8" w:rsidP="00C47954">
      <w:pPr>
        <w:jc w:val="both"/>
        <w:rPr>
          <w:rFonts w:ascii="Times New Roman" w:hAnsi="Times New Roman" w:cs="Times New Roman"/>
          <w:sz w:val="24"/>
          <w:szCs w:val="24"/>
        </w:rPr>
      </w:pPr>
    </w:p>
    <w:p w14:paraId="2E3A2167" w14:textId="77777777" w:rsidR="00C47954" w:rsidRDefault="00C47954" w:rsidP="00C47954">
      <w:pPr>
        <w:jc w:val="both"/>
        <w:rPr>
          <w:rFonts w:ascii="Times New Roman" w:hAnsi="Times New Roman" w:cs="Times New Roman"/>
          <w:sz w:val="24"/>
          <w:szCs w:val="24"/>
        </w:rPr>
      </w:pPr>
    </w:p>
    <w:p w14:paraId="07202EBC" w14:textId="77777777" w:rsidR="00C47954" w:rsidRDefault="00C47954" w:rsidP="00C47954">
      <w:pPr>
        <w:jc w:val="both"/>
        <w:rPr>
          <w:rFonts w:ascii="Times New Roman" w:hAnsi="Times New Roman" w:cs="Times New Roman"/>
          <w:sz w:val="24"/>
          <w:szCs w:val="24"/>
        </w:rPr>
      </w:pPr>
    </w:p>
    <w:p w14:paraId="78AD8C41" w14:textId="77777777" w:rsidR="00C47954" w:rsidRDefault="00C47954" w:rsidP="00C47954">
      <w:pPr>
        <w:jc w:val="both"/>
        <w:rPr>
          <w:rFonts w:ascii="Times New Roman" w:hAnsi="Times New Roman" w:cs="Times New Roman"/>
          <w:sz w:val="24"/>
          <w:szCs w:val="24"/>
        </w:rPr>
      </w:pPr>
    </w:p>
    <w:p w14:paraId="0135EA0C" w14:textId="77777777" w:rsidR="00C47954" w:rsidRDefault="00C47954" w:rsidP="00C47954">
      <w:pPr>
        <w:jc w:val="both"/>
        <w:rPr>
          <w:rFonts w:ascii="Times New Roman" w:hAnsi="Times New Roman" w:cs="Times New Roman"/>
          <w:sz w:val="24"/>
          <w:szCs w:val="24"/>
        </w:rPr>
      </w:pPr>
    </w:p>
    <w:p w14:paraId="0C606D15" w14:textId="77777777" w:rsidR="00C47954" w:rsidRPr="004054C7" w:rsidRDefault="00C47954" w:rsidP="00C47954">
      <w:pPr>
        <w:spacing w:before="120" w:after="0" w:line="240" w:lineRule="auto"/>
        <w:jc w:val="right"/>
        <w:rPr>
          <w:rFonts w:ascii="Times New Roman" w:eastAsia="Calibri" w:hAnsi="Times New Roman" w:cs="Times New Roman"/>
          <w:b/>
          <w:sz w:val="24"/>
          <w:szCs w:val="24"/>
          <w:u w:val="single"/>
          <w:lang w:eastAsia="ru-RU"/>
        </w:rPr>
      </w:pPr>
      <w:r w:rsidRPr="004054C7">
        <w:rPr>
          <w:rFonts w:ascii="Times New Roman" w:eastAsia="Calibri" w:hAnsi="Times New Roman" w:cs="Times New Roman"/>
          <w:b/>
          <w:sz w:val="24"/>
          <w:szCs w:val="24"/>
          <w:u w:val="single"/>
          <w:lang w:eastAsia="ru-RU"/>
        </w:rPr>
        <w:t xml:space="preserve">Приложение № 1 </w:t>
      </w:r>
    </w:p>
    <w:p w14:paraId="6A45843C" w14:textId="77777777" w:rsidR="0062494F" w:rsidRDefault="00C47954" w:rsidP="00C47954">
      <w:pPr>
        <w:spacing w:before="120" w:after="0" w:line="240" w:lineRule="auto"/>
        <w:jc w:val="right"/>
        <w:rPr>
          <w:rFonts w:ascii="Times New Roman" w:eastAsia="Calibri" w:hAnsi="Times New Roman" w:cs="Times New Roman"/>
          <w:b/>
          <w:sz w:val="24"/>
          <w:szCs w:val="24"/>
          <w:lang w:eastAsia="ru-RU"/>
        </w:rPr>
      </w:pPr>
      <w:r w:rsidRPr="0062494F">
        <w:rPr>
          <w:rFonts w:ascii="Times New Roman" w:eastAsia="Calibri" w:hAnsi="Times New Roman" w:cs="Times New Roman"/>
          <w:b/>
          <w:sz w:val="24"/>
          <w:szCs w:val="24"/>
          <w:lang w:eastAsia="ru-RU"/>
        </w:rPr>
        <w:t xml:space="preserve">к Договору </w:t>
      </w:r>
      <w:r w:rsidR="0062494F" w:rsidRPr="0062494F">
        <w:rPr>
          <w:rFonts w:ascii="Times New Roman" w:eastAsia="Calibri" w:hAnsi="Times New Roman" w:cs="Times New Roman"/>
          <w:b/>
          <w:sz w:val="24"/>
          <w:szCs w:val="24"/>
          <w:lang w:eastAsia="ru-RU"/>
        </w:rPr>
        <w:t xml:space="preserve">об оказании услуг по обеспечению информационного и </w:t>
      </w:r>
    </w:p>
    <w:p w14:paraId="07EEF3B0" w14:textId="77777777" w:rsidR="00C47954" w:rsidRPr="0062494F" w:rsidRDefault="0062494F" w:rsidP="0062494F">
      <w:pPr>
        <w:spacing w:after="0" w:line="240" w:lineRule="auto"/>
        <w:jc w:val="right"/>
        <w:rPr>
          <w:rFonts w:ascii="Times New Roman" w:eastAsia="Calibri" w:hAnsi="Times New Roman" w:cs="Times New Roman"/>
          <w:b/>
          <w:sz w:val="24"/>
          <w:szCs w:val="24"/>
          <w:lang w:eastAsia="ru-RU"/>
        </w:rPr>
      </w:pPr>
      <w:r w:rsidRPr="0062494F">
        <w:rPr>
          <w:rFonts w:ascii="Times New Roman" w:eastAsia="Calibri" w:hAnsi="Times New Roman" w:cs="Times New Roman"/>
          <w:b/>
          <w:sz w:val="24"/>
          <w:szCs w:val="24"/>
          <w:lang w:eastAsia="ru-RU"/>
        </w:rPr>
        <w:t>технологического взаимодействия между участниками расчетов</w:t>
      </w:r>
    </w:p>
    <w:p w14:paraId="750768B9" w14:textId="53F5AC4C" w:rsidR="00C47954" w:rsidRPr="004054C7" w:rsidRDefault="00C23277" w:rsidP="0062494F">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№___ от «</w:t>
      </w:r>
      <w:proofErr w:type="gramStart"/>
      <w:r>
        <w:rPr>
          <w:rFonts w:ascii="Times New Roman" w:eastAsia="Calibri" w:hAnsi="Times New Roman" w:cs="Times New Roman"/>
          <w:b/>
          <w:sz w:val="24"/>
          <w:szCs w:val="24"/>
          <w:lang w:eastAsia="ru-RU"/>
        </w:rPr>
        <w:t>12</w:t>
      </w:r>
      <w:r w:rsidR="00E5080E">
        <w:rPr>
          <w:rFonts w:ascii="Times New Roman" w:eastAsia="Calibri" w:hAnsi="Times New Roman" w:cs="Times New Roman"/>
          <w:b/>
          <w:sz w:val="24"/>
          <w:szCs w:val="24"/>
          <w:lang w:eastAsia="ru-RU"/>
        </w:rPr>
        <w:t>»октябрь</w:t>
      </w:r>
      <w:proofErr w:type="gramEnd"/>
      <w:r w:rsidR="00E5080E">
        <w:rPr>
          <w:rFonts w:ascii="Times New Roman" w:eastAsia="Calibri" w:hAnsi="Times New Roman" w:cs="Times New Roman"/>
          <w:b/>
          <w:sz w:val="24"/>
          <w:szCs w:val="24"/>
          <w:lang w:eastAsia="ru-RU"/>
        </w:rPr>
        <w:t xml:space="preserve"> </w:t>
      </w:r>
      <w:r w:rsidR="00DB3C4D" w:rsidRPr="0062494F">
        <w:rPr>
          <w:rFonts w:ascii="Times New Roman" w:eastAsia="Calibri" w:hAnsi="Times New Roman" w:cs="Times New Roman"/>
          <w:b/>
          <w:sz w:val="24"/>
          <w:szCs w:val="24"/>
          <w:lang w:eastAsia="ru-RU"/>
        </w:rPr>
        <w:t>202</w:t>
      </w:r>
      <w:r w:rsidR="007C4B62">
        <w:rPr>
          <w:rFonts w:ascii="Times New Roman" w:eastAsia="Calibri" w:hAnsi="Times New Roman" w:cs="Times New Roman"/>
          <w:b/>
          <w:sz w:val="24"/>
          <w:szCs w:val="24"/>
          <w:lang w:eastAsia="ru-RU"/>
        </w:rPr>
        <w:t>4</w:t>
      </w:r>
      <w:r w:rsidR="00C47954" w:rsidRPr="0062494F">
        <w:rPr>
          <w:rFonts w:ascii="Times New Roman" w:eastAsia="Calibri" w:hAnsi="Times New Roman" w:cs="Times New Roman"/>
          <w:b/>
          <w:sz w:val="24"/>
          <w:szCs w:val="24"/>
          <w:lang w:eastAsia="ru-RU"/>
        </w:rPr>
        <w:t xml:space="preserve"> г</w:t>
      </w:r>
      <w:r w:rsidR="00C47954" w:rsidRPr="004054C7">
        <w:rPr>
          <w:rFonts w:ascii="Times New Roman" w:eastAsia="Calibri" w:hAnsi="Times New Roman" w:cs="Times New Roman"/>
          <w:sz w:val="24"/>
          <w:szCs w:val="24"/>
          <w:lang w:eastAsia="ru-RU"/>
        </w:rPr>
        <w:t xml:space="preserve">. </w:t>
      </w:r>
    </w:p>
    <w:p w14:paraId="38496D7B"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eastAsia="ru-RU"/>
        </w:rPr>
      </w:pPr>
    </w:p>
    <w:p w14:paraId="73F9CD4A" w14:textId="77777777" w:rsidR="00C47954" w:rsidRPr="004054C7" w:rsidRDefault="00C47954" w:rsidP="00C47954">
      <w:pPr>
        <w:spacing w:before="120" w:after="0" w:line="240" w:lineRule="auto"/>
        <w:jc w:val="center"/>
        <w:rPr>
          <w:rFonts w:ascii="Times New Roman" w:eastAsia="Calibri" w:hAnsi="Times New Roman" w:cs="Times New Roman"/>
          <w:b/>
          <w:sz w:val="24"/>
          <w:szCs w:val="24"/>
          <w:lang w:eastAsia="ru-RU"/>
        </w:rPr>
      </w:pPr>
      <w:r w:rsidRPr="004054C7">
        <w:rPr>
          <w:rFonts w:ascii="Times New Roman" w:eastAsia="Calibri" w:hAnsi="Times New Roman" w:cs="Times New Roman"/>
          <w:b/>
          <w:sz w:val="24"/>
          <w:szCs w:val="24"/>
          <w:lang w:eastAsia="ru-RU"/>
        </w:rPr>
        <w:t>Условия обслуживания Сайта Предприятия</w:t>
      </w:r>
    </w:p>
    <w:p w14:paraId="51458645" w14:textId="77777777" w:rsidR="00C47954" w:rsidRPr="004054C7" w:rsidRDefault="00C47954" w:rsidP="00C47954">
      <w:pPr>
        <w:spacing w:before="120" w:after="0" w:line="240" w:lineRule="auto"/>
        <w:jc w:val="both"/>
        <w:rPr>
          <w:rFonts w:ascii="Times New Roman" w:eastAsia="Calibri" w:hAnsi="Times New Roman" w:cs="Times New Roman"/>
          <w:b/>
          <w:sz w:val="24"/>
          <w:szCs w:val="24"/>
          <w:lang w:eastAsia="ru-RU"/>
        </w:rPr>
      </w:pP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7"/>
        <w:gridCol w:w="1857"/>
        <w:gridCol w:w="1987"/>
        <w:gridCol w:w="4094"/>
      </w:tblGrid>
      <w:tr w:rsidR="00C47954" w:rsidRPr="008B68EB" w14:paraId="0FE1CF96" w14:textId="77777777" w:rsidTr="007C4B62">
        <w:trPr>
          <w:trHeight w:val="1203"/>
        </w:trPr>
        <w:tc>
          <w:tcPr>
            <w:tcW w:w="2117" w:type="dxa"/>
            <w:vAlign w:val="center"/>
          </w:tcPr>
          <w:p w14:paraId="733CDE9A" w14:textId="77777777" w:rsidR="00C47954" w:rsidRPr="004054C7" w:rsidRDefault="00C47954" w:rsidP="00FC0BDA">
            <w:pPr>
              <w:spacing w:after="80" w:line="240" w:lineRule="auto"/>
              <w:jc w:val="both"/>
              <w:rPr>
                <w:rFonts w:ascii="Times New Roman" w:eastAsia="Times New Roman" w:hAnsi="Times New Roman" w:cs="Times New Roman"/>
                <w:b/>
                <w:sz w:val="24"/>
                <w:szCs w:val="24"/>
                <w:lang w:val="en-US" w:eastAsia="ru-RU"/>
              </w:rPr>
            </w:pPr>
            <w:r w:rsidRPr="004054C7">
              <w:rPr>
                <w:rFonts w:ascii="Times New Roman" w:eastAsia="Times New Roman" w:hAnsi="Times New Roman" w:cs="Times New Roman"/>
                <w:b/>
                <w:sz w:val="24"/>
                <w:szCs w:val="24"/>
                <w:lang w:eastAsia="ru-RU"/>
              </w:rPr>
              <w:t>Сайт</w:t>
            </w:r>
            <w:r w:rsidRPr="004054C7">
              <w:rPr>
                <w:rFonts w:ascii="Times New Roman" w:eastAsia="Times New Roman" w:hAnsi="Times New Roman" w:cs="Times New Roman"/>
                <w:b/>
                <w:sz w:val="24"/>
                <w:szCs w:val="24"/>
                <w:lang w:val="en-US" w:eastAsia="ru-RU"/>
              </w:rPr>
              <w:t xml:space="preserve"> </w:t>
            </w:r>
            <w:r w:rsidRPr="004054C7">
              <w:rPr>
                <w:rFonts w:ascii="Times New Roman" w:eastAsia="Times New Roman" w:hAnsi="Times New Roman" w:cs="Times New Roman"/>
                <w:b/>
                <w:sz w:val="24"/>
                <w:szCs w:val="24"/>
                <w:lang w:eastAsia="ru-RU"/>
              </w:rPr>
              <w:t>Предприятия</w:t>
            </w:r>
            <w:r w:rsidRPr="004054C7">
              <w:rPr>
                <w:rFonts w:ascii="Times New Roman" w:eastAsia="Times New Roman" w:hAnsi="Times New Roman" w:cs="Times New Roman"/>
                <w:b/>
                <w:sz w:val="24"/>
                <w:szCs w:val="24"/>
                <w:lang w:val="en-US" w:eastAsia="ru-RU"/>
              </w:rPr>
              <w:t xml:space="preserve"> </w:t>
            </w:r>
            <w:r w:rsidRPr="004054C7">
              <w:rPr>
                <w:rFonts w:ascii="Times New Roman" w:eastAsia="Times New Roman" w:hAnsi="Times New Roman" w:cs="Times New Roman"/>
                <w:b/>
                <w:sz w:val="24"/>
                <w:szCs w:val="24"/>
                <w:lang w:eastAsia="ru-RU"/>
              </w:rPr>
              <w:t>и</w:t>
            </w:r>
            <w:r w:rsidRPr="004054C7">
              <w:rPr>
                <w:rFonts w:ascii="Times New Roman" w:eastAsia="Times New Roman" w:hAnsi="Times New Roman" w:cs="Times New Roman"/>
                <w:b/>
                <w:sz w:val="24"/>
                <w:szCs w:val="24"/>
                <w:lang w:val="en-US" w:eastAsia="ru-RU"/>
              </w:rPr>
              <w:t xml:space="preserve"> ID </w:t>
            </w:r>
          </w:p>
        </w:tc>
        <w:tc>
          <w:tcPr>
            <w:tcW w:w="1857" w:type="dxa"/>
            <w:vAlign w:val="center"/>
          </w:tcPr>
          <w:p w14:paraId="0134BC79" w14:textId="77777777" w:rsidR="00C47954" w:rsidRPr="004054C7" w:rsidRDefault="00C47954" w:rsidP="00FC0BDA">
            <w:pPr>
              <w:spacing w:after="80" w:line="240" w:lineRule="auto"/>
              <w:jc w:val="both"/>
              <w:rPr>
                <w:rFonts w:ascii="Times New Roman" w:eastAsia="Times New Roman" w:hAnsi="Times New Roman" w:cs="Times New Roman"/>
                <w:b/>
                <w:sz w:val="24"/>
                <w:szCs w:val="24"/>
                <w:lang w:eastAsia="ru-RU"/>
              </w:rPr>
            </w:pPr>
            <w:r w:rsidRPr="004054C7">
              <w:rPr>
                <w:rFonts w:ascii="Times New Roman" w:eastAsia="Times New Roman" w:hAnsi="Times New Roman" w:cs="Times New Roman"/>
                <w:b/>
                <w:sz w:val="24"/>
                <w:szCs w:val="24"/>
                <w:lang w:eastAsia="ru-RU"/>
              </w:rPr>
              <w:t xml:space="preserve">Перечень (вид, категория) Товаров / </w:t>
            </w:r>
          </w:p>
        </w:tc>
        <w:tc>
          <w:tcPr>
            <w:tcW w:w="1987" w:type="dxa"/>
            <w:tcBorders>
              <w:bottom w:val="single" w:sz="4" w:space="0" w:color="000000"/>
            </w:tcBorders>
            <w:vAlign w:val="center"/>
          </w:tcPr>
          <w:p w14:paraId="5F2F319E" w14:textId="77777777" w:rsidR="00C47954" w:rsidRPr="004054C7" w:rsidRDefault="00C47954" w:rsidP="00FC0BDA">
            <w:pPr>
              <w:spacing w:after="80" w:line="240" w:lineRule="auto"/>
              <w:ind w:right="94"/>
              <w:jc w:val="both"/>
              <w:rPr>
                <w:rFonts w:ascii="Times New Roman" w:eastAsia="Times New Roman" w:hAnsi="Times New Roman" w:cs="Times New Roman"/>
                <w:b/>
                <w:sz w:val="24"/>
                <w:szCs w:val="24"/>
                <w:lang w:val="en-US" w:eastAsia="ru-RU"/>
              </w:rPr>
            </w:pPr>
            <w:r w:rsidRPr="004054C7">
              <w:rPr>
                <w:rFonts w:ascii="Times New Roman" w:eastAsia="Times New Roman" w:hAnsi="Times New Roman" w:cs="Times New Roman"/>
                <w:b/>
                <w:sz w:val="24"/>
                <w:szCs w:val="24"/>
                <w:lang w:eastAsia="ru-RU"/>
              </w:rPr>
              <w:t>Карты</w:t>
            </w:r>
            <w:r w:rsidRPr="004054C7">
              <w:rPr>
                <w:rFonts w:ascii="Times New Roman" w:eastAsia="Times New Roman" w:hAnsi="Times New Roman" w:cs="Times New Roman"/>
                <w:b/>
                <w:sz w:val="24"/>
                <w:szCs w:val="24"/>
                <w:lang w:val="en-US" w:eastAsia="ru-RU"/>
              </w:rPr>
              <w:t xml:space="preserve">, </w:t>
            </w:r>
            <w:r w:rsidRPr="004054C7">
              <w:rPr>
                <w:rFonts w:ascii="Times New Roman" w:eastAsia="Times New Roman" w:hAnsi="Times New Roman" w:cs="Times New Roman"/>
                <w:b/>
                <w:sz w:val="24"/>
                <w:szCs w:val="24"/>
                <w:lang w:eastAsia="ru-RU"/>
              </w:rPr>
              <w:t>принимаемые</w:t>
            </w:r>
            <w:r w:rsidRPr="004054C7">
              <w:rPr>
                <w:rFonts w:ascii="Times New Roman" w:eastAsia="Times New Roman" w:hAnsi="Times New Roman" w:cs="Times New Roman"/>
                <w:b/>
                <w:sz w:val="24"/>
                <w:szCs w:val="24"/>
                <w:lang w:val="en-US" w:eastAsia="ru-RU"/>
              </w:rPr>
              <w:t xml:space="preserve"> </w:t>
            </w:r>
            <w:r w:rsidRPr="004054C7">
              <w:rPr>
                <w:rFonts w:ascii="Times New Roman" w:eastAsia="Times New Roman" w:hAnsi="Times New Roman" w:cs="Times New Roman"/>
                <w:b/>
                <w:sz w:val="24"/>
                <w:szCs w:val="24"/>
                <w:lang w:eastAsia="ru-RU"/>
              </w:rPr>
              <w:t>к</w:t>
            </w:r>
            <w:r w:rsidRPr="004054C7">
              <w:rPr>
                <w:rFonts w:ascii="Times New Roman" w:eastAsia="Times New Roman" w:hAnsi="Times New Roman" w:cs="Times New Roman"/>
                <w:b/>
                <w:sz w:val="24"/>
                <w:szCs w:val="24"/>
                <w:lang w:val="en-US" w:eastAsia="ru-RU"/>
              </w:rPr>
              <w:t xml:space="preserve"> </w:t>
            </w:r>
            <w:r w:rsidRPr="004054C7">
              <w:rPr>
                <w:rFonts w:ascii="Times New Roman" w:eastAsia="Times New Roman" w:hAnsi="Times New Roman" w:cs="Times New Roman"/>
                <w:b/>
                <w:sz w:val="24"/>
                <w:szCs w:val="24"/>
                <w:lang w:eastAsia="ru-RU"/>
              </w:rPr>
              <w:t>оплате</w:t>
            </w:r>
            <w:r w:rsidRPr="004054C7">
              <w:rPr>
                <w:rFonts w:ascii="Times New Roman" w:eastAsia="Times New Roman" w:hAnsi="Times New Roman" w:cs="Times New Roman"/>
                <w:b/>
                <w:sz w:val="24"/>
                <w:szCs w:val="24"/>
                <w:lang w:val="en-US" w:eastAsia="ru-RU"/>
              </w:rPr>
              <w:t xml:space="preserve"> </w:t>
            </w:r>
          </w:p>
        </w:tc>
        <w:tc>
          <w:tcPr>
            <w:tcW w:w="4094" w:type="dxa"/>
            <w:shd w:val="clear" w:color="auto" w:fill="FFFFFF" w:themeFill="background1"/>
          </w:tcPr>
          <w:p w14:paraId="308F5510" w14:textId="77777777" w:rsidR="00C47954" w:rsidRPr="004054C7" w:rsidRDefault="00C47954" w:rsidP="00FC0BDA">
            <w:pPr>
              <w:spacing w:after="80" w:line="240" w:lineRule="auto"/>
              <w:jc w:val="both"/>
              <w:rPr>
                <w:rFonts w:ascii="Times New Roman" w:eastAsia="Times New Roman" w:hAnsi="Times New Roman" w:cs="Times New Roman"/>
                <w:b/>
                <w:sz w:val="24"/>
                <w:szCs w:val="24"/>
                <w:lang w:eastAsia="ru-RU"/>
              </w:rPr>
            </w:pPr>
          </w:p>
          <w:p w14:paraId="05BF23E1" w14:textId="77777777" w:rsidR="00C47954" w:rsidRPr="004054C7" w:rsidRDefault="00C47954" w:rsidP="00FC0BDA">
            <w:pPr>
              <w:spacing w:after="80" w:line="240" w:lineRule="auto"/>
              <w:jc w:val="both"/>
              <w:rPr>
                <w:rFonts w:ascii="Times New Roman" w:eastAsia="Times New Roman" w:hAnsi="Times New Roman" w:cs="Times New Roman"/>
                <w:b/>
                <w:sz w:val="24"/>
                <w:szCs w:val="24"/>
                <w:lang w:eastAsia="ru-RU"/>
              </w:rPr>
            </w:pPr>
          </w:p>
          <w:p w14:paraId="10D012C8" w14:textId="77777777" w:rsidR="00C47954" w:rsidRPr="004054C7" w:rsidRDefault="00C47954" w:rsidP="00FC0BDA">
            <w:pPr>
              <w:spacing w:after="80" w:line="240" w:lineRule="auto"/>
              <w:jc w:val="both"/>
              <w:rPr>
                <w:rFonts w:ascii="Times New Roman" w:eastAsia="Times New Roman" w:hAnsi="Times New Roman" w:cs="Times New Roman"/>
                <w:b/>
                <w:sz w:val="24"/>
                <w:szCs w:val="24"/>
                <w:lang w:eastAsia="ru-RU"/>
              </w:rPr>
            </w:pPr>
            <w:r w:rsidRPr="004054C7">
              <w:rPr>
                <w:rFonts w:ascii="Times New Roman" w:eastAsia="Times New Roman" w:hAnsi="Times New Roman" w:cs="Times New Roman"/>
                <w:b/>
                <w:sz w:val="24"/>
                <w:szCs w:val="24"/>
                <w:lang w:eastAsia="ru-RU"/>
              </w:rPr>
              <w:t xml:space="preserve">Вознаграждение Платежной организации </w:t>
            </w:r>
          </w:p>
          <w:p w14:paraId="196D444C" w14:textId="77777777" w:rsidR="00C47954" w:rsidRPr="004054C7" w:rsidRDefault="00C47954" w:rsidP="00FC0BDA">
            <w:pPr>
              <w:spacing w:before="120" w:after="80" w:line="240" w:lineRule="auto"/>
              <w:jc w:val="both"/>
              <w:rPr>
                <w:rFonts w:ascii="Times New Roman" w:eastAsia="Times New Roman" w:hAnsi="Times New Roman" w:cs="Times New Roman"/>
                <w:b/>
                <w:sz w:val="24"/>
                <w:szCs w:val="24"/>
                <w:lang w:eastAsia="ru-RU"/>
              </w:rPr>
            </w:pPr>
          </w:p>
        </w:tc>
      </w:tr>
      <w:tr w:rsidR="00C47954" w:rsidRPr="008B68EB" w14:paraId="45619CC8" w14:textId="77777777" w:rsidTr="007C4B62">
        <w:trPr>
          <w:trHeight w:val="179"/>
        </w:trPr>
        <w:tc>
          <w:tcPr>
            <w:tcW w:w="2117" w:type="dxa"/>
            <w:vMerge w:val="restart"/>
          </w:tcPr>
          <w:p w14:paraId="64E554E7" w14:textId="2A358BB6" w:rsidR="00C47954" w:rsidRPr="007C4B62" w:rsidRDefault="007C4B62" w:rsidP="00FC0BDA">
            <w:pPr>
              <w:spacing w:after="80" w:line="240" w:lineRule="auto"/>
              <w:jc w:val="both"/>
              <w:rPr>
                <w:rFonts w:ascii="Times New Roman" w:eastAsia="Times New Roman" w:hAnsi="Times New Roman" w:cs="Times New Roman"/>
                <w:sz w:val="20"/>
                <w:szCs w:val="20"/>
                <w:lang w:eastAsia="ru-RU"/>
              </w:rPr>
            </w:pPr>
            <w:r w:rsidRPr="007C4B62">
              <w:rPr>
                <w:rFonts w:ascii="Times New Roman" w:eastAsia="Times New Roman" w:hAnsi="Times New Roman" w:cs="Times New Roman"/>
                <w:sz w:val="20"/>
                <w:szCs w:val="20"/>
                <w:lang w:eastAsia="ru-RU"/>
              </w:rPr>
              <w:t>https://moneymoney.kz</w:t>
            </w:r>
          </w:p>
        </w:tc>
        <w:tc>
          <w:tcPr>
            <w:tcW w:w="1857" w:type="dxa"/>
            <w:vMerge w:val="restart"/>
          </w:tcPr>
          <w:p w14:paraId="4CF71096" w14:textId="696056EC" w:rsidR="00C47954" w:rsidRPr="007C4B62" w:rsidRDefault="007C4B62" w:rsidP="00FC0BDA">
            <w:pPr>
              <w:spacing w:after="80" w:line="240" w:lineRule="auto"/>
              <w:jc w:val="both"/>
              <w:rPr>
                <w:rFonts w:ascii="Times New Roman" w:eastAsia="Times New Roman" w:hAnsi="Times New Roman" w:cs="Times New Roman"/>
                <w:sz w:val="20"/>
                <w:szCs w:val="20"/>
                <w:lang w:eastAsia="ru-RU"/>
              </w:rPr>
            </w:pPr>
            <w:r w:rsidRPr="007C4B62">
              <w:rPr>
                <w:rFonts w:ascii="Times New Roman" w:eastAsia="Times New Roman" w:hAnsi="Times New Roman" w:cs="Times New Roman"/>
                <w:sz w:val="20"/>
                <w:szCs w:val="20"/>
                <w:lang w:eastAsia="ru-RU"/>
              </w:rPr>
              <w:t>подбор микрофинансовых организаций</w:t>
            </w:r>
          </w:p>
        </w:tc>
        <w:tc>
          <w:tcPr>
            <w:tcW w:w="1987" w:type="dxa"/>
            <w:tcBorders>
              <w:bottom w:val="nil"/>
            </w:tcBorders>
          </w:tcPr>
          <w:p w14:paraId="3D442F32" w14:textId="77777777" w:rsidR="00C47954" w:rsidRPr="004054C7" w:rsidRDefault="00C47954" w:rsidP="00C47954">
            <w:pPr>
              <w:numPr>
                <w:ilvl w:val="0"/>
                <w:numId w:val="1"/>
              </w:numPr>
              <w:spacing w:after="80" w:line="240" w:lineRule="auto"/>
              <w:ind w:left="175" w:hanging="282"/>
              <w:jc w:val="both"/>
              <w:rPr>
                <w:rFonts w:ascii="Times New Roman" w:eastAsia="Calibri" w:hAnsi="Times New Roman" w:cs="Times New Roman"/>
                <w:sz w:val="24"/>
                <w:szCs w:val="24"/>
                <w:lang w:eastAsia="ru-RU"/>
              </w:rPr>
            </w:pPr>
            <w:r w:rsidRPr="004054C7">
              <w:rPr>
                <w:rFonts w:ascii="Times New Roman" w:eastAsia="Times New Roman" w:hAnsi="Times New Roman" w:cs="Times New Roman"/>
                <w:sz w:val="24"/>
                <w:szCs w:val="24"/>
                <w:lang w:eastAsia="ru-RU"/>
              </w:rPr>
              <w:t xml:space="preserve">Visa </w:t>
            </w:r>
          </w:p>
        </w:tc>
        <w:tc>
          <w:tcPr>
            <w:tcW w:w="4094" w:type="dxa"/>
            <w:vMerge w:val="restart"/>
            <w:shd w:val="clear" w:color="auto" w:fill="FFFFFF" w:themeFill="background1"/>
          </w:tcPr>
          <w:p w14:paraId="7BD36FCC" w14:textId="77777777" w:rsidR="00C47954" w:rsidRPr="004054C7" w:rsidRDefault="00C47954" w:rsidP="00FC0BDA">
            <w:pPr>
              <w:pBdr>
                <w:top w:val="nil"/>
                <w:left w:val="nil"/>
                <w:bottom w:val="nil"/>
                <w:right w:val="nil"/>
                <w:between w:val="nil"/>
              </w:pBdr>
              <w:spacing w:after="80" w:line="240" w:lineRule="auto"/>
              <w:ind w:left="197"/>
              <w:jc w:val="both"/>
              <w:rPr>
                <w:rFonts w:ascii="Times New Roman" w:eastAsia="Calibri" w:hAnsi="Times New Roman" w:cs="Times New Roman"/>
                <w:color w:val="000000"/>
                <w:sz w:val="24"/>
                <w:szCs w:val="24"/>
                <w:lang w:eastAsia="ru-RU"/>
              </w:rPr>
            </w:pPr>
            <w:r w:rsidRPr="004054C7">
              <w:rPr>
                <w:rFonts w:ascii="Times New Roman" w:eastAsia="Calibri" w:hAnsi="Times New Roman" w:cs="Times New Roman"/>
                <w:b/>
                <w:color w:val="000000"/>
                <w:sz w:val="24"/>
                <w:szCs w:val="24"/>
                <w:lang w:eastAsia="ru-RU"/>
              </w:rPr>
              <w:t>По картам, эмитированным на территории Республики Казахстан:</w:t>
            </w:r>
          </w:p>
          <w:p w14:paraId="7974CEC1" w14:textId="77777777" w:rsidR="00410E71" w:rsidRDefault="00DB3C4D" w:rsidP="00FC0BDA">
            <w:pPr>
              <w:pBdr>
                <w:top w:val="nil"/>
                <w:left w:val="nil"/>
                <w:bottom w:val="nil"/>
                <w:right w:val="nil"/>
                <w:between w:val="nil"/>
              </w:pBdr>
              <w:spacing w:after="80" w:line="240" w:lineRule="auto"/>
              <w:ind w:left="19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  ____ </w:t>
            </w:r>
            <w:r w:rsidR="00C47954" w:rsidRPr="004054C7">
              <w:rPr>
                <w:rFonts w:ascii="Times New Roman" w:eastAsia="Calibri" w:hAnsi="Times New Roman" w:cs="Times New Roman"/>
                <w:color w:val="000000"/>
                <w:sz w:val="24"/>
                <w:szCs w:val="24"/>
                <w:lang w:eastAsia="ru-RU"/>
              </w:rPr>
              <w:t xml:space="preserve">% </w:t>
            </w:r>
          </w:p>
          <w:p w14:paraId="112CC6D1" w14:textId="77777777" w:rsidR="00C47954" w:rsidRPr="004054C7" w:rsidRDefault="00C47954" w:rsidP="00FC0BDA">
            <w:pPr>
              <w:pBdr>
                <w:top w:val="nil"/>
                <w:left w:val="nil"/>
                <w:bottom w:val="nil"/>
                <w:right w:val="nil"/>
                <w:between w:val="nil"/>
              </w:pBdr>
              <w:spacing w:after="80" w:line="240" w:lineRule="auto"/>
              <w:ind w:left="197"/>
              <w:jc w:val="both"/>
              <w:rPr>
                <w:rFonts w:ascii="Times New Roman" w:eastAsia="Calibri" w:hAnsi="Times New Roman" w:cs="Times New Roman"/>
                <w:color w:val="000000"/>
                <w:sz w:val="24"/>
                <w:szCs w:val="24"/>
                <w:lang w:eastAsia="ru-RU"/>
              </w:rPr>
            </w:pPr>
            <w:r w:rsidRPr="004054C7">
              <w:rPr>
                <w:rFonts w:ascii="Times New Roman" w:eastAsia="Calibri" w:hAnsi="Times New Roman" w:cs="Times New Roman"/>
                <w:b/>
                <w:color w:val="000000"/>
                <w:sz w:val="24"/>
                <w:szCs w:val="24"/>
                <w:lang w:eastAsia="ru-RU"/>
              </w:rPr>
              <w:t>По картам, эмитированным иностранными банками за пределами Республики Казахстан:</w:t>
            </w:r>
            <w:r w:rsidRPr="004054C7">
              <w:rPr>
                <w:rFonts w:ascii="Times New Roman" w:eastAsia="Calibri" w:hAnsi="Times New Roman" w:cs="Times New Roman"/>
                <w:color w:val="000000"/>
                <w:sz w:val="24"/>
                <w:szCs w:val="24"/>
                <w:lang w:eastAsia="ru-RU"/>
              </w:rPr>
              <w:t xml:space="preserve"> </w:t>
            </w:r>
          </w:p>
          <w:p w14:paraId="7DD3E769" w14:textId="77777777" w:rsidR="00C47954" w:rsidRPr="004054C7" w:rsidRDefault="00DB3C4D" w:rsidP="00410E71">
            <w:pPr>
              <w:pBdr>
                <w:top w:val="nil"/>
                <w:left w:val="nil"/>
                <w:bottom w:val="nil"/>
                <w:right w:val="nil"/>
                <w:between w:val="nil"/>
              </w:pBdr>
              <w:spacing w:after="80" w:line="240" w:lineRule="auto"/>
              <w:ind w:left="19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_____</w:t>
            </w:r>
            <w:r w:rsidR="00C47954">
              <w:rPr>
                <w:rFonts w:ascii="Times New Roman" w:eastAsia="Calibri" w:hAnsi="Times New Roman" w:cs="Times New Roman"/>
                <w:color w:val="000000"/>
                <w:sz w:val="24"/>
                <w:szCs w:val="24"/>
                <w:lang w:val="en-US" w:eastAsia="ru-RU"/>
              </w:rPr>
              <w:t>%</w:t>
            </w:r>
          </w:p>
        </w:tc>
      </w:tr>
      <w:tr w:rsidR="00C47954" w:rsidRPr="008B68EB" w14:paraId="54161354" w14:textId="77777777" w:rsidTr="007C4B62">
        <w:trPr>
          <w:trHeight w:val="179"/>
        </w:trPr>
        <w:tc>
          <w:tcPr>
            <w:tcW w:w="2117" w:type="dxa"/>
            <w:vMerge/>
          </w:tcPr>
          <w:p w14:paraId="4CC88563" w14:textId="77777777" w:rsidR="00C47954" w:rsidRPr="004054C7" w:rsidRDefault="00C47954" w:rsidP="00FC0BDA">
            <w:pPr>
              <w:widowControl w:val="0"/>
              <w:pBdr>
                <w:top w:val="nil"/>
                <w:left w:val="nil"/>
                <w:bottom w:val="nil"/>
                <w:right w:val="nil"/>
                <w:between w:val="nil"/>
              </w:pBdr>
              <w:spacing w:after="0"/>
              <w:jc w:val="both"/>
              <w:rPr>
                <w:rFonts w:ascii="Times New Roman" w:eastAsia="Calibri" w:hAnsi="Times New Roman" w:cs="Times New Roman"/>
                <w:sz w:val="24"/>
                <w:szCs w:val="24"/>
                <w:lang w:eastAsia="ru-RU"/>
              </w:rPr>
            </w:pPr>
          </w:p>
        </w:tc>
        <w:tc>
          <w:tcPr>
            <w:tcW w:w="1857" w:type="dxa"/>
            <w:vMerge/>
          </w:tcPr>
          <w:p w14:paraId="43B213E9" w14:textId="77777777" w:rsidR="00C47954" w:rsidRPr="004054C7" w:rsidRDefault="00C47954" w:rsidP="00FC0BDA">
            <w:pPr>
              <w:widowControl w:val="0"/>
              <w:pBdr>
                <w:top w:val="nil"/>
                <w:left w:val="nil"/>
                <w:bottom w:val="nil"/>
                <w:right w:val="nil"/>
                <w:between w:val="nil"/>
              </w:pBdr>
              <w:spacing w:after="0"/>
              <w:jc w:val="both"/>
              <w:rPr>
                <w:rFonts w:ascii="Times New Roman" w:eastAsia="Calibri" w:hAnsi="Times New Roman" w:cs="Times New Roman"/>
                <w:sz w:val="24"/>
                <w:szCs w:val="24"/>
                <w:lang w:eastAsia="ru-RU"/>
              </w:rPr>
            </w:pPr>
          </w:p>
        </w:tc>
        <w:tc>
          <w:tcPr>
            <w:tcW w:w="1987" w:type="dxa"/>
            <w:tcBorders>
              <w:top w:val="nil"/>
              <w:bottom w:val="nil"/>
            </w:tcBorders>
          </w:tcPr>
          <w:p w14:paraId="21B2AF88" w14:textId="77777777" w:rsidR="00C47954" w:rsidRPr="004054C7" w:rsidRDefault="00C47954" w:rsidP="00C47954">
            <w:pPr>
              <w:numPr>
                <w:ilvl w:val="0"/>
                <w:numId w:val="1"/>
              </w:numPr>
              <w:spacing w:after="80" w:line="240" w:lineRule="auto"/>
              <w:ind w:left="175" w:hanging="282"/>
              <w:jc w:val="both"/>
              <w:rPr>
                <w:rFonts w:ascii="Times New Roman" w:eastAsia="Calibri" w:hAnsi="Times New Roman" w:cs="Times New Roman"/>
                <w:sz w:val="24"/>
                <w:szCs w:val="24"/>
                <w:lang w:eastAsia="ru-RU"/>
              </w:rPr>
            </w:pPr>
            <w:r w:rsidRPr="004054C7">
              <w:rPr>
                <w:rFonts w:ascii="Times New Roman" w:eastAsia="Times New Roman" w:hAnsi="Times New Roman" w:cs="Times New Roman"/>
                <w:sz w:val="24"/>
                <w:szCs w:val="24"/>
                <w:lang w:eastAsia="ru-RU"/>
              </w:rPr>
              <w:t>Mastercard</w:t>
            </w:r>
          </w:p>
        </w:tc>
        <w:tc>
          <w:tcPr>
            <w:tcW w:w="4094" w:type="dxa"/>
            <w:vMerge/>
            <w:shd w:val="clear" w:color="auto" w:fill="FFFFFF" w:themeFill="background1"/>
          </w:tcPr>
          <w:p w14:paraId="5F04BEBC" w14:textId="77777777" w:rsidR="00C47954" w:rsidRPr="004054C7" w:rsidRDefault="00C47954" w:rsidP="00FC0BDA">
            <w:pPr>
              <w:widowControl w:val="0"/>
              <w:pBdr>
                <w:top w:val="nil"/>
                <w:left w:val="nil"/>
                <w:bottom w:val="nil"/>
                <w:right w:val="nil"/>
                <w:between w:val="nil"/>
              </w:pBdr>
              <w:spacing w:after="0"/>
              <w:jc w:val="both"/>
              <w:rPr>
                <w:rFonts w:ascii="Times New Roman" w:eastAsia="Times New Roman" w:hAnsi="Times New Roman" w:cs="Times New Roman"/>
                <w:sz w:val="24"/>
                <w:szCs w:val="24"/>
                <w:lang w:eastAsia="ru-RU"/>
              </w:rPr>
            </w:pPr>
          </w:p>
        </w:tc>
      </w:tr>
      <w:tr w:rsidR="00C47954" w:rsidRPr="008B68EB" w14:paraId="1E186651" w14:textId="77777777" w:rsidTr="007C4B62">
        <w:trPr>
          <w:trHeight w:val="1479"/>
        </w:trPr>
        <w:tc>
          <w:tcPr>
            <w:tcW w:w="2117" w:type="dxa"/>
            <w:vMerge/>
          </w:tcPr>
          <w:p w14:paraId="6DF05FF8" w14:textId="77777777" w:rsidR="00C47954" w:rsidRPr="004054C7" w:rsidRDefault="00C47954" w:rsidP="00FC0BDA">
            <w:pPr>
              <w:widowControl w:val="0"/>
              <w:pBdr>
                <w:top w:val="nil"/>
                <w:left w:val="nil"/>
                <w:bottom w:val="nil"/>
                <w:right w:val="nil"/>
                <w:between w:val="nil"/>
              </w:pBdr>
              <w:spacing w:after="0"/>
              <w:jc w:val="both"/>
              <w:rPr>
                <w:rFonts w:ascii="Times New Roman" w:eastAsia="Times New Roman" w:hAnsi="Times New Roman" w:cs="Times New Roman"/>
                <w:sz w:val="24"/>
                <w:szCs w:val="24"/>
                <w:lang w:eastAsia="ru-RU"/>
              </w:rPr>
            </w:pPr>
          </w:p>
        </w:tc>
        <w:tc>
          <w:tcPr>
            <w:tcW w:w="1857" w:type="dxa"/>
            <w:vMerge/>
          </w:tcPr>
          <w:p w14:paraId="399EA0DC" w14:textId="77777777" w:rsidR="00C47954" w:rsidRPr="004054C7" w:rsidRDefault="00C47954" w:rsidP="00FC0BDA">
            <w:pPr>
              <w:widowControl w:val="0"/>
              <w:pBdr>
                <w:top w:val="nil"/>
                <w:left w:val="nil"/>
                <w:bottom w:val="nil"/>
                <w:right w:val="nil"/>
                <w:between w:val="nil"/>
              </w:pBdr>
              <w:spacing w:after="0"/>
              <w:jc w:val="both"/>
              <w:rPr>
                <w:rFonts w:ascii="Times New Roman" w:eastAsia="Times New Roman" w:hAnsi="Times New Roman" w:cs="Times New Roman"/>
                <w:sz w:val="24"/>
                <w:szCs w:val="24"/>
                <w:lang w:eastAsia="ru-RU"/>
              </w:rPr>
            </w:pPr>
          </w:p>
        </w:tc>
        <w:tc>
          <w:tcPr>
            <w:tcW w:w="1987" w:type="dxa"/>
            <w:tcBorders>
              <w:top w:val="nil"/>
            </w:tcBorders>
          </w:tcPr>
          <w:p w14:paraId="158DE3D4" w14:textId="77777777" w:rsidR="00C47954" w:rsidRPr="004054C7" w:rsidRDefault="00C47954" w:rsidP="00FC0BDA">
            <w:pPr>
              <w:spacing w:after="80" w:line="240" w:lineRule="auto"/>
              <w:ind w:left="175"/>
              <w:jc w:val="both"/>
              <w:rPr>
                <w:rFonts w:ascii="Times New Roman" w:eastAsia="Calibri" w:hAnsi="Times New Roman" w:cs="Times New Roman"/>
                <w:sz w:val="24"/>
                <w:szCs w:val="24"/>
                <w:lang w:eastAsia="ru-RU"/>
              </w:rPr>
            </w:pPr>
          </w:p>
        </w:tc>
        <w:tc>
          <w:tcPr>
            <w:tcW w:w="4094" w:type="dxa"/>
            <w:vMerge/>
            <w:shd w:val="clear" w:color="auto" w:fill="FFFFFF" w:themeFill="background1"/>
          </w:tcPr>
          <w:p w14:paraId="7F69EF90" w14:textId="77777777" w:rsidR="00C47954" w:rsidRPr="004054C7" w:rsidRDefault="00C47954" w:rsidP="00FC0BDA">
            <w:pPr>
              <w:widowControl w:val="0"/>
              <w:pBdr>
                <w:top w:val="nil"/>
                <w:left w:val="nil"/>
                <w:bottom w:val="nil"/>
                <w:right w:val="nil"/>
                <w:between w:val="nil"/>
              </w:pBdr>
              <w:spacing w:after="0"/>
              <w:jc w:val="both"/>
              <w:rPr>
                <w:rFonts w:ascii="Times New Roman" w:eastAsia="Times New Roman" w:hAnsi="Times New Roman" w:cs="Times New Roman"/>
                <w:sz w:val="24"/>
                <w:szCs w:val="24"/>
                <w:lang w:eastAsia="ru-RU"/>
              </w:rPr>
            </w:pPr>
          </w:p>
        </w:tc>
      </w:tr>
    </w:tbl>
    <w:p w14:paraId="291A06C5"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eastAsia="ru-RU"/>
        </w:rPr>
      </w:pPr>
    </w:p>
    <w:p w14:paraId="66828922"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eastAsia="ru-RU"/>
        </w:rPr>
      </w:pPr>
    </w:p>
    <w:tbl>
      <w:tblPr>
        <w:tblW w:w="8359" w:type="dxa"/>
        <w:jc w:val="center"/>
        <w:tblBorders>
          <w:top w:val="nil"/>
          <w:left w:val="nil"/>
          <w:bottom w:val="nil"/>
          <w:right w:val="nil"/>
          <w:insideH w:val="nil"/>
          <w:insideV w:val="nil"/>
        </w:tblBorders>
        <w:tblLayout w:type="fixed"/>
        <w:tblLook w:val="0400" w:firstRow="0" w:lastRow="0" w:firstColumn="0" w:lastColumn="0" w:noHBand="0" w:noVBand="1"/>
      </w:tblPr>
      <w:tblGrid>
        <w:gridCol w:w="4106"/>
        <w:gridCol w:w="4253"/>
      </w:tblGrid>
      <w:tr w:rsidR="00C47954" w:rsidRPr="008B68EB" w14:paraId="7EFEA491" w14:textId="77777777" w:rsidTr="00FC0BDA">
        <w:trPr>
          <w:jc w:val="center"/>
        </w:trPr>
        <w:tc>
          <w:tcPr>
            <w:tcW w:w="4106" w:type="dxa"/>
          </w:tcPr>
          <w:p w14:paraId="38D3C7D3" w14:textId="77777777" w:rsidR="00C47954" w:rsidRDefault="00C47954" w:rsidP="00FC0BDA">
            <w:pPr>
              <w:spacing w:before="120" w:after="0" w:line="240" w:lineRule="auto"/>
              <w:jc w:val="both"/>
              <w:rPr>
                <w:rFonts w:ascii="Times New Roman" w:eastAsia="Calibri" w:hAnsi="Times New Roman" w:cs="Times New Roman"/>
                <w:b/>
                <w:sz w:val="24"/>
                <w:szCs w:val="24"/>
                <w:lang w:eastAsia="ru-RU"/>
              </w:rPr>
            </w:pPr>
            <w:r w:rsidRPr="004054C7">
              <w:rPr>
                <w:rFonts w:ascii="Times New Roman" w:eastAsia="Calibri" w:hAnsi="Times New Roman" w:cs="Times New Roman"/>
                <w:b/>
                <w:sz w:val="24"/>
                <w:szCs w:val="24"/>
                <w:lang w:eastAsia="ru-RU"/>
              </w:rPr>
              <w:t>От Платежной организации:</w:t>
            </w:r>
          </w:p>
          <w:p w14:paraId="2FA5C7C3" w14:textId="77777777" w:rsidR="0062494F" w:rsidRPr="004054C7" w:rsidRDefault="0062494F" w:rsidP="00FC0BDA">
            <w:pPr>
              <w:spacing w:before="120" w:after="0" w:line="240" w:lineRule="auto"/>
              <w:jc w:val="both"/>
              <w:rPr>
                <w:rFonts w:ascii="Times New Roman" w:eastAsia="Calibri" w:hAnsi="Times New Roman" w:cs="Times New Roman"/>
                <w:b/>
                <w:sz w:val="24"/>
                <w:szCs w:val="24"/>
                <w:lang w:eastAsia="ru-RU"/>
              </w:rPr>
            </w:pPr>
          </w:p>
        </w:tc>
        <w:tc>
          <w:tcPr>
            <w:tcW w:w="4253" w:type="dxa"/>
          </w:tcPr>
          <w:p w14:paraId="05ED6314" w14:textId="77777777" w:rsidR="00C47954" w:rsidRPr="004054C7" w:rsidRDefault="00410E71" w:rsidP="00FC0BDA">
            <w:pPr>
              <w:spacing w:before="120"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C47954" w:rsidRPr="004054C7">
              <w:rPr>
                <w:rFonts w:ascii="Times New Roman" w:eastAsia="Calibri" w:hAnsi="Times New Roman" w:cs="Times New Roman"/>
                <w:b/>
                <w:sz w:val="24"/>
                <w:szCs w:val="24"/>
                <w:lang w:eastAsia="ru-RU"/>
              </w:rPr>
              <w:t>От Предприятия:</w:t>
            </w:r>
          </w:p>
        </w:tc>
      </w:tr>
      <w:tr w:rsidR="00C47954" w:rsidRPr="008B68EB" w14:paraId="31CE3E31" w14:textId="77777777" w:rsidTr="00FC0BDA">
        <w:trPr>
          <w:trHeight w:val="515"/>
          <w:jc w:val="center"/>
        </w:trPr>
        <w:tc>
          <w:tcPr>
            <w:tcW w:w="4106" w:type="dxa"/>
          </w:tcPr>
          <w:p w14:paraId="09FC589F" w14:textId="7E2CD792" w:rsidR="00C47954" w:rsidRPr="004054C7" w:rsidRDefault="00BD3E87" w:rsidP="00A727F8">
            <w:pPr>
              <w:spacing w:before="120" w:after="0" w:line="240" w:lineRule="auto"/>
              <w:jc w:val="both"/>
              <w:rPr>
                <w:rFonts w:ascii="Times New Roman" w:eastAsia="Calibri" w:hAnsi="Times New Roman" w:cs="Times New Roman"/>
                <w:sz w:val="24"/>
                <w:szCs w:val="24"/>
                <w:lang w:eastAsia="ru-RU"/>
              </w:rPr>
            </w:pPr>
            <w:proofErr w:type="spellStart"/>
            <w:r>
              <w:rPr>
                <w:rFonts w:ascii="Times New Roman" w:hAnsi="Times New Roman" w:cs="Times New Roman"/>
                <w:bCs/>
                <w:sz w:val="24"/>
                <w:szCs w:val="24"/>
              </w:rPr>
              <w:t>Бутакбаев</w:t>
            </w:r>
            <w:proofErr w:type="spellEnd"/>
            <w:r>
              <w:rPr>
                <w:rFonts w:ascii="Times New Roman" w:hAnsi="Times New Roman" w:cs="Times New Roman"/>
                <w:bCs/>
                <w:sz w:val="24"/>
                <w:szCs w:val="24"/>
              </w:rPr>
              <w:t xml:space="preserve"> Н.М. </w:t>
            </w:r>
            <w:r w:rsidR="0090029C">
              <w:rPr>
                <w:rFonts w:ascii="Times New Roman" w:hAnsi="Times New Roman" w:cs="Times New Roman"/>
                <w:bCs/>
                <w:sz w:val="24"/>
                <w:szCs w:val="24"/>
              </w:rPr>
              <w:t xml:space="preserve"> </w:t>
            </w:r>
            <w:r w:rsidR="00C47954" w:rsidRPr="004054C7">
              <w:rPr>
                <w:rFonts w:ascii="Times New Roman" w:eastAsia="Calibri" w:hAnsi="Times New Roman" w:cs="Times New Roman"/>
                <w:sz w:val="24"/>
                <w:szCs w:val="24"/>
                <w:lang w:eastAsia="ru-RU"/>
              </w:rPr>
              <w:t>/ ____________ /</w:t>
            </w:r>
          </w:p>
        </w:tc>
        <w:tc>
          <w:tcPr>
            <w:tcW w:w="4253" w:type="dxa"/>
          </w:tcPr>
          <w:p w14:paraId="30E08EAD" w14:textId="55FE3F62" w:rsidR="00C47954" w:rsidRPr="004054C7" w:rsidRDefault="007C4B62" w:rsidP="00FC0BDA">
            <w:pPr>
              <w:spacing w:before="120" w:after="0" w:line="24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00C47954" w:rsidRPr="00FC2E74">
              <w:rPr>
                <w:rFonts w:ascii="Times New Roman" w:hAnsi="Times New Roman" w:cs="Times New Roman"/>
                <w:sz w:val="24"/>
                <w:szCs w:val="24"/>
              </w:rPr>
              <w:t>/ ____________ /</w:t>
            </w:r>
          </w:p>
        </w:tc>
      </w:tr>
    </w:tbl>
    <w:p w14:paraId="5034B23F"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eastAsia="ru-RU"/>
        </w:rPr>
      </w:pPr>
    </w:p>
    <w:p w14:paraId="10A6E991"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eastAsia="ru-RU"/>
        </w:rPr>
      </w:pPr>
    </w:p>
    <w:p w14:paraId="6E5B0882"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eastAsia="ru-RU"/>
        </w:rPr>
        <w:sectPr w:rsidR="00C47954" w:rsidRPr="004054C7" w:rsidSect="00F10181">
          <w:headerReference w:type="default" r:id="rId7"/>
          <w:footerReference w:type="default" r:id="rId8"/>
          <w:pgSz w:w="11920" w:h="16840"/>
          <w:pgMar w:top="851" w:right="721" w:bottom="709" w:left="1134" w:header="708" w:footer="708" w:gutter="0"/>
          <w:cols w:space="720"/>
        </w:sectPr>
      </w:pPr>
    </w:p>
    <w:tbl>
      <w:tblPr>
        <w:tblW w:w="10182" w:type="dxa"/>
        <w:tblLayout w:type="fixed"/>
        <w:tblLook w:val="0000" w:firstRow="0" w:lastRow="0" w:firstColumn="0" w:lastColumn="0" w:noHBand="0" w:noVBand="0"/>
      </w:tblPr>
      <w:tblGrid>
        <w:gridCol w:w="10182"/>
      </w:tblGrid>
      <w:tr w:rsidR="00C47954" w:rsidRPr="008B68EB" w14:paraId="340AE0FE" w14:textId="77777777" w:rsidTr="00FC0BDA">
        <w:trPr>
          <w:trHeight w:val="498"/>
        </w:trPr>
        <w:tc>
          <w:tcPr>
            <w:tcW w:w="10182" w:type="dxa"/>
            <w:shd w:val="clear" w:color="auto" w:fill="auto"/>
          </w:tcPr>
          <w:p w14:paraId="35626334" w14:textId="77777777" w:rsidR="00C47954" w:rsidRPr="00C47954" w:rsidRDefault="00C47954" w:rsidP="00C47954">
            <w:pPr>
              <w:spacing w:before="120" w:after="0" w:line="240" w:lineRule="auto"/>
              <w:jc w:val="right"/>
              <w:rPr>
                <w:rFonts w:ascii="Times New Roman" w:eastAsia="Calibri" w:hAnsi="Times New Roman" w:cs="Times New Roman"/>
                <w:b/>
                <w:sz w:val="24"/>
                <w:szCs w:val="24"/>
                <w:u w:val="single"/>
                <w:lang w:eastAsia="ru-RU"/>
              </w:rPr>
            </w:pPr>
            <w:r w:rsidRPr="00C47954">
              <w:rPr>
                <w:rFonts w:ascii="Times New Roman" w:eastAsia="Calibri" w:hAnsi="Times New Roman" w:cs="Times New Roman"/>
                <w:b/>
                <w:sz w:val="24"/>
                <w:szCs w:val="24"/>
                <w:u w:val="single"/>
                <w:lang w:eastAsia="ru-RU"/>
              </w:rPr>
              <w:lastRenderedPageBreak/>
              <w:t>Приложение № 2</w:t>
            </w:r>
          </w:p>
          <w:p w14:paraId="1A84A506" w14:textId="77777777" w:rsidR="0062494F" w:rsidRDefault="0062494F" w:rsidP="0062494F">
            <w:pPr>
              <w:spacing w:before="120" w:after="0" w:line="240" w:lineRule="auto"/>
              <w:jc w:val="right"/>
              <w:rPr>
                <w:rFonts w:ascii="Times New Roman" w:eastAsia="Calibri" w:hAnsi="Times New Roman" w:cs="Times New Roman"/>
                <w:b/>
                <w:sz w:val="24"/>
                <w:szCs w:val="24"/>
                <w:lang w:eastAsia="ru-RU"/>
              </w:rPr>
            </w:pPr>
            <w:r w:rsidRPr="0062494F">
              <w:rPr>
                <w:rFonts w:ascii="Times New Roman" w:eastAsia="Calibri" w:hAnsi="Times New Roman" w:cs="Times New Roman"/>
                <w:b/>
                <w:sz w:val="24"/>
                <w:szCs w:val="24"/>
                <w:lang w:eastAsia="ru-RU"/>
              </w:rPr>
              <w:t xml:space="preserve">к Договору об оказании услуг по обеспечению информационного и </w:t>
            </w:r>
          </w:p>
          <w:p w14:paraId="6DBB9691" w14:textId="77777777" w:rsidR="0062494F" w:rsidRPr="0062494F" w:rsidRDefault="0062494F" w:rsidP="0062494F">
            <w:pPr>
              <w:spacing w:after="0" w:line="240" w:lineRule="auto"/>
              <w:jc w:val="right"/>
              <w:rPr>
                <w:rFonts w:ascii="Times New Roman" w:eastAsia="Calibri" w:hAnsi="Times New Roman" w:cs="Times New Roman"/>
                <w:b/>
                <w:sz w:val="24"/>
                <w:szCs w:val="24"/>
                <w:lang w:eastAsia="ru-RU"/>
              </w:rPr>
            </w:pPr>
            <w:r w:rsidRPr="0062494F">
              <w:rPr>
                <w:rFonts w:ascii="Times New Roman" w:eastAsia="Calibri" w:hAnsi="Times New Roman" w:cs="Times New Roman"/>
                <w:b/>
                <w:sz w:val="24"/>
                <w:szCs w:val="24"/>
                <w:lang w:eastAsia="ru-RU"/>
              </w:rPr>
              <w:t>технологического взаимодействия между участниками расчетов</w:t>
            </w:r>
          </w:p>
          <w:p w14:paraId="508C2C24" w14:textId="17404ABC" w:rsidR="0062494F" w:rsidRPr="004054C7" w:rsidRDefault="00C23277" w:rsidP="0062494F">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№___ от </w:t>
            </w:r>
            <w:r w:rsidR="00BD3E87">
              <w:rPr>
                <w:rFonts w:ascii="Times New Roman" w:eastAsia="Calibri" w:hAnsi="Times New Roman" w:cs="Times New Roman"/>
                <w:b/>
                <w:sz w:val="24"/>
                <w:szCs w:val="24"/>
                <w:lang w:eastAsia="ru-RU"/>
              </w:rPr>
              <w:t>_______________</w:t>
            </w:r>
            <w:r w:rsidR="0062494F" w:rsidRPr="004054C7">
              <w:rPr>
                <w:rFonts w:ascii="Times New Roman" w:eastAsia="Calibri" w:hAnsi="Times New Roman" w:cs="Times New Roman"/>
                <w:sz w:val="24"/>
                <w:szCs w:val="24"/>
                <w:lang w:eastAsia="ru-RU"/>
              </w:rPr>
              <w:t xml:space="preserve"> </w:t>
            </w:r>
          </w:p>
          <w:p w14:paraId="2C863779"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p>
        </w:tc>
      </w:tr>
      <w:tr w:rsidR="00C47954" w:rsidRPr="008B68EB" w14:paraId="5D3F0EDE" w14:textId="77777777" w:rsidTr="00FC0BDA">
        <w:trPr>
          <w:trHeight w:val="498"/>
        </w:trPr>
        <w:tc>
          <w:tcPr>
            <w:tcW w:w="10182" w:type="dxa"/>
            <w:shd w:val="clear" w:color="auto" w:fill="auto"/>
          </w:tcPr>
          <w:p w14:paraId="2066476B" w14:textId="77777777" w:rsidR="00C47954" w:rsidRPr="00E97C60" w:rsidRDefault="00C47954" w:rsidP="00FC0BDA">
            <w:pPr>
              <w:spacing w:before="120" w:after="0" w:line="240" w:lineRule="auto"/>
              <w:jc w:val="both"/>
              <w:rPr>
                <w:rFonts w:ascii="Times New Roman" w:eastAsia="Calibri" w:hAnsi="Times New Roman" w:cs="Times New Roman"/>
                <w:b/>
                <w:sz w:val="24"/>
                <w:szCs w:val="24"/>
                <w:lang w:eastAsia="ru-RU"/>
              </w:rPr>
            </w:pPr>
            <w:r w:rsidRPr="00E97C60">
              <w:rPr>
                <w:rFonts w:ascii="Times New Roman" w:eastAsia="Calibri" w:hAnsi="Times New Roman" w:cs="Times New Roman"/>
                <w:b/>
                <w:sz w:val="24"/>
                <w:szCs w:val="24"/>
                <w:lang w:eastAsia="ru-RU"/>
              </w:rPr>
              <w:t>Порядок проведения Операций</w:t>
            </w:r>
          </w:p>
          <w:p w14:paraId="0ECE90DE" w14:textId="77777777" w:rsidR="00C47954" w:rsidRPr="00E97C60" w:rsidRDefault="00C47954" w:rsidP="00FC0BDA">
            <w:pPr>
              <w:spacing w:before="120" w:after="0" w:line="240" w:lineRule="auto"/>
              <w:jc w:val="both"/>
              <w:rPr>
                <w:rFonts w:ascii="Times New Roman" w:eastAsia="Calibri" w:hAnsi="Times New Roman" w:cs="Times New Roman"/>
                <w:b/>
                <w:sz w:val="24"/>
                <w:szCs w:val="24"/>
                <w:lang w:eastAsia="ru-RU"/>
              </w:rPr>
            </w:pPr>
            <w:r w:rsidRPr="00E97C60">
              <w:rPr>
                <w:rFonts w:ascii="Times New Roman" w:eastAsia="Calibri" w:hAnsi="Times New Roman" w:cs="Times New Roman"/>
                <w:b/>
                <w:sz w:val="24"/>
                <w:szCs w:val="24"/>
                <w:lang w:eastAsia="ru-RU"/>
              </w:rPr>
              <w:t>(далее – «Порядок»)</w:t>
            </w:r>
          </w:p>
          <w:p w14:paraId="25984295" w14:textId="77777777" w:rsidR="00C47954" w:rsidRPr="004054C7" w:rsidRDefault="00C47954" w:rsidP="00FC0BDA">
            <w:pPr>
              <w:spacing w:before="120" w:after="0" w:line="240" w:lineRule="auto"/>
              <w:jc w:val="both"/>
              <w:rPr>
                <w:rFonts w:ascii="Times New Roman" w:eastAsia="Calibri" w:hAnsi="Times New Roman" w:cs="Times New Roman"/>
                <w:sz w:val="24"/>
                <w:szCs w:val="24"/>
                <w:u w:val="single"/>
                <w:lang w:eastAsia="ru-RU"/>
              </w:rPr>
            </w:pPr>
          </w:p>
        </w:tc>
      </w:tr>
      <w:tr w:rsidR="00C47954" w:rsidRPr="008B68EB" w14:paraId="682930EF" w14:textId="77777777" w:rsidTr="00FC0BDA">
        <w:trPr>
          <w:trHeight w:val="498"/>
        </w:trPr>
        <w:tc>
          <w:tcPr>
            <w:tcW w:w="10182" w:type="dxa"/>
            <w:shd w:val="clear" w:color="auto" w:fill="auto"/>
          </w:tcPr>
          <w:p w14:paraId="572A3217"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Технические параметры, протоколы, форматы взаимодействия Сторон для выполнения нижеописанных действий описываются и фиксируются в Технической спецификации.</w:t>
            </w:r>
          </w:p>
          <w:p w14:paraId="08D07539"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Стандартный порядок взаимодействия</w:t>
            </w:r>
          </w:p>
          <w:p w14:paraId="402DCF84"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1. Держатель карты взаимодействует с Предприятием, осуществляя выбор необходимого ему Товара из предоставляемых Web-сайтом Предприятия.</w:t>
            </w:r>
          </w:p>
          <w:p w14:paraId="387EE38E"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2. Держатель карты в специальной электронной форме с использованием имеющегося у него компьютера / мобильного телефона / иного электронного устройства вводит реквизиты Карты, используемой для Операции оплаты.</w:t>
            </w:r>
          </w:p>
          <w:p w14:paraId="76EC87F0"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3. По запросу Держатель карты вводит дополнительные данные в зависимости от используемой технологии повышения безопасности платежей в соответствии с правилами ПС.</w:t>
            </w:r>
          </w:p>
          <w:p w14:paraId="6B27FBB8"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4. Для осуществления Операции оплаты проводится Авторизация. Платежная организация осуществляет Авторизацию на основании предоставленных Держателем карты через Предприятие реквизитов – в соответствии с правилами ПС и Договором.</w:t>
            </w:r>
          </w:p>
          <w:p w14:paraId="77F0B3A8"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 xml:space="preserve">Авторизация может быть Одностадийной и </w:t>
            </w:r>
            <w:proofErr w:type="spellStart"/>
            <w:r w:rsidRPr="004054C7">
              <w:rPr>
                <w:rFonts w:ascii="Times New Roman" w:eastAsia="Calibri" w:hAnsi="Times New Roman" w:cs="Times New Roman"/>
                <w:sz w:val="24"/>
                <w:szCs w:val="24"/>
                <w:lang w:eastAsia="ru-RU"/>
              </w:rPr>
              <w:t>Двустадийной</w:t>
            </w:r>
            <w:proofErr w:type="spellEnd"/>
            <w:r w:rsidRPr="004054C7">
              <w:rPr>
                <w:rFonts w:ascii="Times New Roman" w:eastAsia="Calibri" w:hAnsi="Times New Roman" w:cs="Times New Roman"/>
                <w:sz w:val="24"/>
                <w:szCs w:val="24"/>
                <w:lang w:eastAsia="ru-RU"/>
              </w:rPr>
              <w:t>. Предприятие выбрать наиболее удобный для себя вариант. В зависимости от вида, Авторизация проводится в следующем порядке:</w:t>
            </w:r>
          </w:p>
        </w:tc>
      </w:tr>
    </w:tbl>
    <w:p w14:paraId="0F47393D"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val="en-US" w:eastAsia="ru-RU"/>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5103"/>
      </w:tblGrid>
      <w:tr w:rsidR="00C47954" w:rsidRPr="008B68EB" w14:paraId="664B1E37" w14:textId="77777777" w:rsidTr="00FC0BDA">
        <w:tc>
          <w:tcPr>
            <w:tcW w:w="5098" w:type="dxa"/>
          </w:tcPr>
          <w:p w14:paraId="3A6B88AA"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 xml:space="preserve">Способ платежа </w:t>
            </w:r>
          </w:p>
          <w:p w14:paraId="4A66C1BE"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p>
        </w:tc>
        <w:tc>
          <w:tcPr>
            <w:tcW w:w="5103" w:type="dxa"/>
          </w:tcPr>
          <w:p w14:paraId="632363A6"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 xml:space="preserve">Порядок проведения Авторизации </w:t>
            </w:r>
          </w:p>
          <w:p w14:paraId="5FB2B809"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p>
        </w:tc>
      </w:tr>
      <w:tr w:rsidR="00C47954" w:rsidRPr="008B68EB" w14:paraId="73E27311" w14:textId="77777777" w:rsidTr="00FC0BDA">
        <w:tc>
          <w:tcPr>
            <w:tcW w:w="5098" w:type="dxa"/>
          </w:tcPr>
          <w:p w14:paraId="6AD301DD"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Одностадийная</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Авторизация</w:t>
            </w:r>
          </w:p>
          <w:p w14:paraId="3BFB6BFA"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p>
        </w:tc>
        <w:tc>
          <w:tcPr>
            <w:tcW w:w="5103" w:type="dxa"/>
          </w:tcPr>
          <w:p w14:paraId="376A36DA"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 xml:space="preserve">операция, при которой вся сумма платежа сразу списывается со счета Держателя карты </w:t>
            </w:r>
          </w:p>
          <w:p w14:paraId="00C72BA8"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p>
        </w:tc>
      </w:tr>
      <w:tr w:rsidR="00C47954" w:rsidRPr="008B68EB" w14:paraId="08621121" w14:textId="77777777" w:rsidTr="00FC0BDA">
        <w:tc>
          <w:tcPr>
            <w:tcW w:w="5098" w:type="dxa"/>
          </w:tcPr>
          <w:p w14:paraId="5165455E"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proofErr w:type="spellStart"/>
            <w:r w:rsidRPr="004054C7">
              <w:rPr>
                <w:rFonts w:ascii="Times New Roman" w:eastAsia="Calibri" w:hAnsi="Times New Roman" w:cs="Times New Roman"/>
                <w:sz w:val="24"/>
                <w:szCs w:val="24"/>
                <w:lang w:eastAsia="ru-RU"/>
              </w:rPr>
              <w:t>Двустадийная</w:t>
            </w:r>
            <w:proofErr w:type="spellEnd"/>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Авторизация</w:t>
            </w:r>
            <w:r w:rsidRPr="004054C7">
              <w:rPr>
                <w:rFonts w:ascii="Times New Roman" w:eastAsia="Calibri" w:hAnsi="Times New Roman" w:cs="Times New Roman"/>
                <w:sz w:val="24"/>
                <w:szCs w:val="24"/>
                <w:lang w:val="en-US" w:eastAsia="ru-RU"/>
              </w:rPr>
              <w:t xml:space="preserve"> </w:t>
            </w:r>
          </w:p>
          <w:p w14:paraId="352305A2"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p>
        </w:tc>
        <w:tc>
          <w:tcPr>
            <w:tcW w:w="5103" w:type="dxa"/>
          </w:tcPr>
          <w:p w14:paraId="1B9BF391"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операция, при которой сумма платежа на первой стадии резервируется (</w:t>
            </w:r>
            <w:proofErr w:type="spellStart"/>
            <w:r w:rsidRPr="004054C7">
              <w:rPr>
                <w:rFonts w:ascii="Times New Roman" w:eastAsia="Calibri" w:hAnsi="Times New Roman" w:cs="Times New Roman"/>
                <w:sz w:val="24"/>
                <w:szCs w:val="24"/>
                <w:lang w:eastAsia="ru-RU"/>
              </w:rPr>
              <w:t>холдируется</w:t>
            </w:r>
            <w:proofErr w:type="spellEnd"/>
            <w:r w:rsidRPr="004054C7">
              <w:rPr>
                <w:rFonts w:ascii="Times New Roman" w:eastAsia="Calibri" w:hAnsi="Times New Roman" w:cs="Times New Roman"/>
                <w:sz w:val="24"/>
                <w:szCs w:val="24"/>
                <w:lang w:eastAsia="ru-RU"/>
              </w:rPr>
              <w:t>) на счете, к которому выпущена Карта Держателя карты, а на второй стадии после подтверждения Авторизации Предприятием списываются с указанного счета Держателя карты.</w:t>
            </w:r>
          </w:p>
          <w:p w14:paraId="48DBC1BD"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 xml:space="preserve">В случае проведения </w:t>
            </w:r>
            <w:proofErr w:type="spellStart"/>
            <w:r w:rsidRPr="004054C7">
              <w:rPr>
                <w:rFonts w:ascii="Times New Roman" w:eastAsia="Calibri" w:hAnsi="Times New Roman" w:cs="Times New Roman"/>
                <w:sz w:val="24"/>
                <w:szCs w:val="24"/>
                <w:lang w:eastAsia="ru-RU"/>
              </w:rPr>
              <w:t>Двустадийной</w:t>
            </w:r>
            <w:proofErr w:type="spellEnd"/>
            <w:r w:rsidRPr="004054C7">
              <w:rPr>
                <w:rFonts w:ascii="Times New Roman" w:eastAsia="Calibri" w:hAnsi="Times New Roman" w:cs="Times New Roman"/>
                <w:sz w:val="24"/>
                <w:szCs w:val="24"/>
                <w:lang w:eastAsia="ru-RU"/>
              </w:rPr>
              <w:t xml:space="preserve"> Авторизации Предприятие должно осуществить завершение второй стадии в течение 72 (семьдесят двух) часов с момента проведения Авторизации, при отсутствии ответа Предприятия по истечении указанного срока Платежная организация проводит </w:t>
            </w:r>
            <w:proofErr w:type="spellStart"/>
            <w:r w:rsidRPr="004054C7">
              <w:rPr>
                <w:rFonts w:ascii="Times New Roman" w:eastAsia="Calibri" w:hAnsi="Times New Roman" w:cs="Times New Roman"/>
                <w:sz w:val="24"/>
                <w:szCs w:val="24"/>
                <w:lang w:eastAsia="ru-RU"/>
              </w:rPr>
              <w:t>автозавершение</w:t>
            </w:r>
            <w:proofErr w:type="spellEnd"/>
            <w:r w:rsidRPr="004054C7">
              <w:rPr>
                <w:rFonts w:ascii="Times New Roman" w:eastAsia="Calibri" w:hAnsi="Times New Roman" w:cs="Times New Roman"/>
                <w:sz w:val="24"/>
                <w:szCs w:val="24"/>
                <w:lang w:eastAsia="ru-RU"/>
              </w:rPr>
              <w:t xml:space="preserve"> Авторизации. Процессинг </w:t>
            </w:r>
            <w:proofErr w:type="spellStart"/>
            <w:r w:rsidRPr="004054C7">
              <w:rPr>
                <w:rFonts w:ascii="Times New Roman" w:eastAsia="Calibri" w:hAnsi="Times New Roman" w:cs="Times New Roman"/>
                <w:sz w:val="24"/>
                <w:szCs w:val="24"/>
                <w:lang w:eastAsia="ru-RU"/>
              </w:rPr>
              <w:lastRenderedPageBreak/>
              <w:t>Двустадийной</w:t>
            </w:r>
            <w:proofErr w:type="spellEnd"/>
            <w:r w:rsidRPr="004054C7">
              <w:rPr>
                <w:rFonts w:ascii="Times New Roman" w:eastAsia="Calibri" w:hAnsi="Times New Roman" w:cs="Times New Roman"/>
                <w:sz w:val="24"/>
                <w:szCs w:val="24"/>
                <w:lang w:eastAsia="ru-RU"/>
              </w:rPr>
              <w:t xml:space="preserve"> Авторизации проходит только после успешного завершения обеих стадий /</w:t>
            </w:r>
          </w:p>
          <w:p w14:paraId="31A4551D"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p>
        </w:tc>
      </w:tr>
    </w:tbl>
    <w:p w14:paraId="3537DF6D"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eastAsia="ru-RU"/>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10206"/>
      </w:tblGrid>
      <w:tr w:rsidR="00C47954" w:rsidRPr="008B68EB" w14:paraId="758F05DD" w14:textId="77777777" w:rsidTr="00FC0BDA">
        <w:trPr>
          <w:trHeight w:val="766"/>
        </w:trPr>
        <w:tc>
          <w:tcPr>
            <w:tcW w:w="10206" w:type="dxa"/>
          </w:tcPr>
          <w:p w14:paraId="3B833A88"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5. Платежная организация информирует Предприятие о результате Авторизации – согласии с проведением Операции или отказе в проведении Операции.</w:t>
            </w:r>
          </w:p>
          <w:p w14:paraId="34693665"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6. В случае возврата Держателем карты Товара, либо при необходимости возврата средств Держателю карты по осуществленной Операции оплаты, Предприятие направляет в Платежную организацию запрос на проведение Операции возврата в порядке и способом, указанным в Технической спецификации.</w:t>
            </w:r>
          </w:p>
          <w:p w14:paraId="43588301"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7. По результатам Обработки Операций Платежная организация направляет Предприятию Реестр Операций в соответствии с условиями.</w:t>
            </w:r>
          </w:p>
          <w:p w14:paraId="35A68DB0" w14:textId="77777777" w:rsidR="00C47954" w:rsidRPr="004054C7" w:rsidRDefault="00623B2A" w:rsidP="00FC0BDA">
            <w:pPr>
              <w:spacing w:before="120" w:after="0" w:line="240" w:lineRule="auto"/>
              <w:jc w:val="both"/>
              <w:rPr>
                <w:rFonts w:ascii="Times New Roman" w:eastAsia="Calibri" w:hAnsi="Times New Roman" w:cs="Times New Roman"/>
                <w:sz w:val="24"/>
                <w:szCs w:val="24"/>
                <w:lang w:eastAsia="ru-RU"/>
              </w:rPr>
            </w:pPr>
            <w:r w:rsidRPr="00623B2A">
              <w:rPr>
                <w:rFonts w:ascii="Times New Roman" w:eastAsia="Calibri" w:hAnsi="Times New Roman" w:cs="Times New Roman"/>
                <w:sz w:val="24"/>
                <w:szCs w:val="24"/>
                <w:lang w:eastAsia="ru-RU"/>
              </w:rPr>
              <w:t>8</w:t>
            </w:r>
            <w:r w:rsidR="00C47954" w:rsidRPr="004054C7">
              <w:rPr>
                <w:rFonts w:ascii="Times New Roman" w:eastAsia="Calibri" w:hAnsi="Times New Roman" w:cs="Times New Roman"/>
                <w:sz w:val="24"/>
                <w:szCs w:val="24"/>
                <w:lang w:eastAsia="ru-RU"/>
              </w:rPr>
              <w:t>. Платежная организация осуществляет расчеты с Предприятием по всем Операциям, прошедшим Обработку Операций, в порядке, установленном Договором.</w:t>
            </w:r>
          </w:p>
          <w:p w14:paraId="519667FC" w14:textId="77777777" w:rsidR="00C47954" w:rsidRPr="004054C7" w:rsidRDefault="00C47954" w:rsidP="00FC0BDA">
            <w:pPr>
              <w:spacing w:after="0" w:line="240" w:lineRule="auto"/>
              <w:jc w:val="both"/>
              <w:rPr>
                <w:rFonts w:ascii="Times New Roman" w:eastAsia="Calibri" w:hAnsi="Times New Roman" w:cs="Times New Roman"/>
                <w:sz w:val="24"/>
                <w:szCs w:val="24"/>
                <w:lang w:eastAsia="ru-RU"/>
              </w:rPr>
            </w:pPr>
          </w:p>
          <w:p w14:paraId="12202097"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p>
        </w:tc>
      </w:tr>
      <w:tr w:rsidR="00C47954" w:rsidRPr="008B68EB" w14:paraId="6E3CEF06" w14:textId="77777777" w:rsidTr="00FC0BDA">
        <w:trPr>
          <w:trHeight w:val="322"/>
        </w:trPr>
        <w:tc>
          <w:tcPr>
            <w:tcW w:w="10206" w:type="dxa"/>
          </w:tcPr>
          <w:p w14:paraId="0AE0D44B"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p>
        </w:tc>
      </w:tr>
    </w:tbl>
    <w:p w14:paraId="32AAB8B5"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eastAsia="ru-RU"/>
        </w:rPr>
      </w:pPr>
    </w:p>
    <w:tbl>
      <w:tblPr>
        <w:tblW w:w="8359" w:type="dxa"/>
        <w:jc w:val="center"/>
        <w:tblBorders>
          <w:top w:val="nil"/>
          <w:left w:val="nil"/>
          <w:bottom w:val="nil"/>
          <w:right w:val="nil"/>
          <w:insideH w:val="nil"/>
          <w:insideV w:val="nil"/>
        </w:tblBorders>
        <w:tblLayout w:type="fixed"/>
        <w:tblLook w:val="0400" w:firstRow="0" w:lastRow="0" w:firstColumn="0" w:lastColumn="0" w:noHBand="0" w:noVBand="1"/>
      </w:tblPr>
      <w:tblGrid>
        <w:gridCol w:w="4106"/>
        <w:gridCol w:w="4253"/>
      </w:tblGrid>
      <w:tr w:rsidR="00C47954" w:rsidRPr="008B68EB" w14:paraId="56FB6C78" w14:textId="77777777" w:rsidTr="00FC0BDA">
        <w:trPr>
          <w:jc w:val="center"/>
        </w:trPr>
        <w:tc>
          <w:tcPr>
            <w:tcW w:w="4106" w:type="dxa"/>
          </w:tcPr>
          <w:p w14:paraId="5A7CD796" w14:textId="77777777" w:rsidR="00C47954" w:rsidRPr="004054C7" w:rsidRDefault="00C47954" w:rsidP="00FC0BDA">
            <w:pPr>
              <w:spacing w:before="120" w:after="0" w:line="240" w:lineRule="auto"/>
              <w:jc w:val="both"/>
              <w:rPr>
                <w:rFonts w:ascii="Times New Roman" w:eastAsia="Calibri" w:hAnsi="Times New Roman" w:cs="Times New Roman"/>
                <w:b/>
                <w:sz w:val="24"/>
                <w:szCs w:val="24"/>
                <w:lang w:val="en-US" w:eastAsia="ru-RU"/>
              </w:rPr>
            </w:pPr>
            <w:r w:rsidRPr="004054C7">
              <w:rPr>
                <w:rFonts w:ascii="Times New Roman" w:eastAsia="Calibri" w:hAnsi="Times New Roman" w:cs="Times New Roman"/>
                <w:b/>
                <w:sz w:val="24"/>
                <w:szCs w:val="24"/>
                <w:lang w:eastAsia="ru-RU"/>
              </w:rPr>
              <w:t>От</w:t>
            </w:r>
            <w:r w:rsidRPr="004054C7">
              <w:rPr>
                <w:rFonts w:ascii="Times New Roman" w:eastAsia="Calibri" w:hAnsi="Times New Roman" w:cs="Times New Roman"/>
                <w:b/>
                <w:sz w:val="24"/>
                <w:szCs w:val="24"/>
                <w:lang w:val="en-US" w:eastAsia="ru-RU"/>
              </w:rPr>
              <w:t xml:space="preserve"> </w:t>
            </w:r>
            <w:r w:rsidRPr="004054C7">
              <w:rPr>
                <w:rFonts w:ascii="Times New Roman" w:eastAsia="Calibri" w:hAnsi="Times New Roman" w:cs="Times New Roman"/>
                <w:b/>
                <w:sz w:val="24"/>
                <w:szCs w:val="24"/>
                <w:lang w:eastAsia="ru-RU"/>
              </w:rPr>
              <w:t>Платежной</w:t>
            </w:r>
            <w:r w:rsidRPr="004054C7">
              <w:rPr>
                <w:rFonts w:ascii="Times New Roman" w:eastAsia="Calibri" w:hAnsi="Times New Roman" w:cs="Times New Roman"/>
                <w:b/>
                <w:sz w:val="24"/>
                <w:szCs w:val="24"/>
                <w:lang w:val="en-US" w:eastAsia="ru-RU"/>
              </w:rPr>
              <w:t xml:space="preserve"> </w:t>
            </w:r>
            <w:r w:rsidRPr="004054C7">
              <w:rPr>
                <w:rFonts w:ascii="Times New Roman" w:eastAsia="Calibri" w:hAnsi="Times New Roman" w:cs="Times New Roman"/>
                <w:b/>
                <w:sz w:val="24"/>
                <w:szCs w:val="24"/>
                <w:lang w:eastAsia="ru-RU"/>
              </w:rPr>
              <w:t>организации</w:t>
            </w:r>
            <w:r w:rsidRPr="004054C7">
              <w:rPr>
                <w:rFonts w:ascii="Times New Roman" w:eastAsia="Calibri" w:hAnsi="Times New Roman" w:cs="Times New Roman"/>
                <w:b/>
                <w:sz w:val="24"/>
                <w:szCs w:val="24"/>
                <w:lang w:val="en-US" w:eastAsia="ru-RU"/>
              </w:rPr>
              <w:t>:</w:t>
            </w:r>
          </w:p>
        </w:tc>
        <w:tc>
          <w:tcPr>
            <w:tcW w:w="4253" w:type="dxa"/>
          </w:tcPr>
          <w:p w14:paraId="02677B8C" w14:textId="77777777" w:rsidR="00C47954" w:rsidRPr="004054C7" w:rsidRDefault="00410E71" w:rsidP="00FC0BDA">
            <w:pPr>
              <w:spacing w:before="120"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C47954" w:rsidRPr="004054C7">
              <w:rPr>
                <w:rFonts w:ascii="Times New Roman" w:eastAsia="Calibri" w:hAnsi="Times New Roman" w:cs="Times New Roman"/>
                <w:b/>
                <w:sz w:val="24"/>
                <w:szCs w:val="24"/>
                <w:lang w:eastAsia="ru-RU"/>
              </w:rPr>
              <w:t>От Предприятия:</w:t>
            </w:r>
          </w:p>
        </w:tc>
      </w:tr>
      <w:tr w:rsidR="00E97C60" w:rsidRPr="008B68EB" w14:paraId="7D8CFF88" w14:textId="77777777" w:rsidTr="00FC0BDA">
        <w:trPr>
          <w:jc w:val="center"/>
        </w:trPr>
        <w:tc>
          <w:tcPr>
            <w:tcW w:w="4106" w:type="dxa"/>
          </w:tcPr>
          <w:p w14:paraId="067D23CC" w14:textId="77777777" w:rsidR="00E97C60" w:rsidRPr="004054C7" w:rsidRDefault="00E97C60" w:rsidP="00FC0BDA">
            <w:pPr>
              <w:spacing w:before="120" w:after="0" w:line="240" w:lineRule="auto"/>
              <w:jc w:val="both"/>
              <w:rPr>
                <w:rFonts w:ascii="Times New Roman" w:eastAsia="Calibri" w:hAnsi="Times New Roman" w:cs="Times New Roman"/>
                <w:b/>
                <w:sz w:val="24"/>
                <w:szCs w:val="24"/>
                <w:lang w:eastAsia="ru-RU"/>
              </w:rPr>
            </w:pPr>
          </w:p>
        </w:tc>
        <w:tc>
          <w:tcPr>
            <w:tcW w:w="4253" w:type="dxa"/>
          </w:tcPr>
          <w:p w14:paraId="09D2F851" w14:textId="77777777" w:rsidR="00E97C60" w:rsidRDefault="00E97C60" w:rsidP="00FC0BDA">
            <w:pPr>
              <w:spacing w:before="120" w:after="0" w:line="240" w:lineRule="auto"/>
              <w:jc w:val="both"/>
              <w:rPr>
                <w:rFonts w:ascii="Times New Roman" w:eastAsia="Calibri" w:hAnsi="Times New Roman" w:cs="Times New Roman"/>
                <w:b/>
                <w:sz w:val="24"/>
                <w:szCs w:val="24"/>
                <w:lang w:eastAsia="ru-RU"/>
              </w:rPr>
            </w:pPr>
          </w:p>
        </w:tc>
      </w:tr>
      <w:tr w:rsidR="00C47954" w:rsidRPr="008B68EB" w14:paraId="7D24EB1F" w14:textId="77777777" w:rsidTr="00FC0BDA">
        <w:trPr>
          <w:jc w:val="center"/>
        </w:trPr>
        <w:tc>
          <w:tcPr>
            <w:tcW w:w="4106" w:type="dxa"/>
          </w:tcPr>
          <w:p w14:paraId="253408E2" w14:textId="32392CCD" w:rsidR="00C47954" w:rsidRPr="004054C7" w:rsidRDefault="00BD3E87" w:rsidP="00A727F8">
            <w:pPr>
              <w:spacing w:before="120" w:after="0" w:line="240" w:lineRule="auto"/>
              <w:jc w:val="both"/>
              <w:rPr>
                <w:rFonts w:ascii="Times New Roman" w:eastAsia="Calibri" w:hAnsi="Times New Roman" w:cs="Times New Roman"/>
                <w:sz w:val="24"/>
                <w:szCs w:val="24"/>
                <w:lang w:eastAsia="ru-RU"/>
              </w:rPr>
            </w:pPr>
            <w:proofErr w:type="spellStart"/>
            <w:r>
              <w:rPr>
                <w:rFonts w:ascii="Times New Roman" w:hAnsi="Times New Roman" w:cs="Times New Roman"/>
                <w:bCs/>
                <w:sz w:val="24"/>
                <w:szCs w:val="24"/>
              </w:rPr>
              <w:t>Бутакбаев</w:t>
            </w:r>
            <w:proofErr w:type="spellEnd"/>
            <w:r>
              <w:rPr>
                <w:rFonts w:ascii="Times New Roman" w:hAnsi="Times New Roman" w:cs="Times New Roman"/>
                <w:bCs/>
                <w:sz w:val="24"/>
                <w:szCs w:val="24"/>
              </w:rPr>
              <w:t xml:space="preserve"> Н.М. </w:t>
            </w:r>
            <w:r w:rsidR="0090029C">
              <w:rPr>
                <w:rFonts w:ascii="Times New Roman" w:hAnsi="Times New Roman" w:cs="Times New Roman"/>
                <w:bCs/>
                <w:sz w:val="24"/>
                <w:szCs w:val="24"/>
              </w:rPr>
              <w:t xml:space="preserve"> </w:t>
            </w:r>
            <w:r w:rsidR="00C47954" w:rsidRPr="004054C7">
              <w:rPr>
                <w:rFonts w:ascii="Times New Roman" w:eastAsia="Calibri" w:hAnsi="Times New Roman" w:cs="Times New Roman"/>
                <w:sz w:val="24"/>
                <w:szCs w:val="24"/>
                <w:lang w:eastAsia="ru-RU"/>
              </w:rPr>
              <w:t>/ ____________ /</w:t>
            </w:r>
          </w:p>
        </w:tc>
        <w:tc>
          <w:tcPr>
            <w:tcW w:w="4253" w:type="dxa"/>
          </w:tcPr>
          <w:p w14:paraId="58457EF9" w14:textId="15D27523" w:rsidR="00C47954" w:rsidRPr="004054C7" w:rsidRDefault="00410E71" w:rsidP="00410E71">
            <w:pPr>
              <w:spacing w:before="120" w:after="0" w:line="24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007C4B62">
              <w:rPr>
                <w:rFonts w:ascii="Times New Roman" w:hAnsi="Times New Roman" w:cs="Times New Roman"/>
                <w:sz w:val="24"/>
                <w:szCs w:val="24"/>
              </w:rPr>
              <w:t xml:space="preserve">             .</w:t>
            </w:r>
            <w:r w:rsidR="00C47954" w:rsidRPr="00FC2E74">
              <w:rPr>
                <w:rFonts w:ascii="Times New Roman" w:hAnsi="Times New Roman" w:cs="Times New Roman"/>
                <w:sz w:val="24"/>
                <w:szCs w:val="24"/>
              </w:rPr>
              <w:t>/ ____________ /</w:t>
            </w:r>
          </w:p>
        </w:tc>
      </w:tr>
    </w:tbl>
    <w:p w14:paraId="0C5D0E35" w14:textId="77777777" w:rsidR="00C47954" w:rsidRPr="004054C7" w:rsidRDefault="00C47954" w:rsidP="00C47954">
      <w:pPr>
        <w:spacing w:before="120" w:after="0" w:line="240" w:lineRule="auto"/>
        <w:jc w:val="both"/>
        <w:rPr>
          <w:rFonts w:ascii="Times New Roman" w:eastAsia="Calibri" w:hAnsi="Times New Roman" w:cs="Times New Roman"/>
          <w:sz w:val="24"/>
          <w:szCs w:val="24"/>
          <w:lang w:eastAsia="ru-RU"/>
        </w:rPr>
      </w:pPr>
    </w:p>
    <w:p w14:paraId="68F6CA2A" w14:textId="77777777" w:rsidR="00C47954" w:rsidRPr="004054C7" w:rsidRDefault="00C47954" w:rsidP="00C47954">
      <w:pPr>
        <w:spacing w:before="120" w:after="0" w:line="240" w:lineRule="auto"/>
        <w:jc w:val="both"/>
        <w:rPr>
          <w:rFonts w:ascii="Times New Roman" w:eastAsia="Calibri" w:hAnsi="Times New Roman" w:cs="Times New Roman"/>
          <w:b/>
          <w:sz w:val="24"/>
          <w:szCs w:val="24"/>
          <w:u w:val="single"/>
          <w:lang w:eastAsia="ru-RU"/>
        </w:rPr>
        <w:sectPr w:rsidR="00C47954" w:rsidRPr="004054C7" w:rsidSect="00FC0BDA">
          <w:pgSz w:w="11920" w:h="16840"/>
          <w:pgMar w:top="567" w:right="850" w:bottom="1134" w:left="1134" w:header="708" w:footer="708" w:gutter="0"/>
          <w:cols w:space="720"/>
        </w:sectPr>
      </w:pPr>
    </w:p>
    <w:tbl>
      <w:tblPr>
        <w:tblW w:w="10182" w:type="dxa"/>
        <w:tblLayout w:type="fixed"/>
        <w:tblLook w:val="0000" w:firstRow="0" w:lastRow="0" w:firstColumn="0" w:lastColumn="0" w:noHBand="0" w:noVBand="0"/>
      </w:tblPr>
      <w:tblGrid>
        <w:gridCol w:w="10182"/>
      </w:tblGrid>
      <w:tr w:rsidR="00C47954" w:rsidRPr="008B68EB" w14:paraId="53605AC7" w14:textId="77777777" w:rsidTr="00FC0BDA">
        <w:trPr>
          <w:trHeight w:val="1352"/>
        </w:trPr>
        <w:tc>
          <w:tcPr>
            <w:tcW w:w="10182" w:type="dxa"/>
            <w:shd w:val="clear" w:color="auto" w:fill="auto"/>
          </w:tcPr>
          <w:p w14:paraId="5EB68EF6" w14:textId="77777777" w:rsidR="00E97C60" w:rsidRPr="004054C7" w:rsidRDefault="00E97C60" w:rsidP="00E97C60">
            <w:pPr>
              <w:spacing w:before="120" w:after="0" w:line="240" w:lineRule="auto"/>
              <w:jc w:val="right"/>
              <w:rPr>
                <w:rFonts w:ascii="Times New Roman" w:eastAsia="Calibri" w:hAnsi="Times New Roman" w:cs="Times New Roman"/>
                <w:b/>
                <w:sz w:val="24"/>
                <w:szCs w:val="24"/>
                <w:u w:val="single"/>
                <w:lang w:eastAsia="ru-RU"/>
              </w:rPr>
            </w:pPr>
            <w:r w:rsidRPr="004054C7">
              <w:rPr>
                <w:rFonts w:ascii="Times New Roman" w:eastAsia="Calibri" w:hAnsi="Times New Roman" w:cs="Times New Roman"/>
                <w:b/>
                <w:sz w:val="24"/>
                <w:szCs w:val="24"/>
                <w:u w:val="single"/>
                <w:lang w:eastAsia="ru-RU"/>
              </w:rPr>
              <w:lastRenderedPageBreak/>
              <w:t>Приложение № 3</w:t>
            </w:r>
          </w:p>
          <w:p w14:paraId="1C976E2D" w14:textId="77777777" w:rsidR="00E97C60" w:rsidRDefault="00E97C60" w:rsidP="00E97C60">
            <w:pPr>
              <w:spacing w:before="120" w:after="0" w:line="240" w:lineRule="auto"/>
              <w:jc w:val="right"/>
              <w:rPr>
                <w:rFonts w:ascii="Times New Roman" w:eastAsia="Calibri" w:hAnsi="Times New Roman" w:cs="Times New Roman"/>
                <w:b/>
                <w:sz w:val="24"/>
                <w:szCs w:val="24"/>
                <w:lang w:eastAsia="ru-RU"/>
              </w:rPr>
            </w:pPr>
            <w:r w:rsidRPr="0062494F">
              <w:rPr>
                <w:rFonts w:ascii="Times New Roman" w:eastAsia="Calibri" w:hAnsi="Times New Roman" w:cs="Times New Roman"/>
                <w:b/>
                <w:sz w:val="24"/>
                <w:szCs w:val="24"/>
                <w:lang w:eastAsia="ru-RU"/>
              </w:rPr>
              <w:t xml:space="preserve">к Договору об оказании услуг по обеспечению информационного и </w:t>
            </w:r>
          </w:p>
          <w:p w14:paraId="786A8305" w14:textId="77777777" w:rsidR="00E97C60" w:rsidRPr="0062494F" w:rsidRDefault="00E97C60" w:rsidP="00E97C60">
            <w:pPr>
              <w:spacing w:after="0" w:line="240" w:lineRule="auto"/>
              <w:jc w:val="right"/>
              <w:rPr>
                <w:rFonts w:ascii="Times New Roman" w:eastAsia="Calibri" w:hAnsi="Times New Roman" w:cs="Times New Roman"/>
                <w:b/>
                <w:sz w:val="24"/>
                <w:szCs w:val="24"/>
                <w:lang w:eastAsia="ru-RU"/>
              </w:rPr>
            </w:pPr>
            <w:r w:rsidRPr="0062494F">
              <w:rPr>
                <w:rFonts w:ascii="Times New Roman" w:eastAsia="Calibri" w:hAnsi="Times New Roman" w:cs="Times New Roman"/>
                <w:b/>
                <w:sz w:val="24"/>
                <w:szCs w:val="24"/>
                <w:lang w:eastAsia="ru-RU"/>
              </w:rPr>
              <w:t>технологического взаимодействия между участниками расчетов</w:t>
            </w:r>
          </w:p>
          <w:p w14:paraId="29314C61" w14:textId="53C2B38D" w:rsidR="00E97C60" w:rsidRDefault="00C23277" w:rsidP="00E97C60">
            <w:pPr>
              <w:spacing w:before="120" w:after="0" w:line="240" w:lineRule="auto"/>
              <w:jc w:val="right"/>
              <w:rPr>
                <w:rFonts w:ascii="Times New Roman" w:eastAsia="Calibri" w:hAnsi="Times New Roman" w:cs="Times New Roman"/>
                <w:b/>
                <w:sz w:val="24"/>
                <w:szCs w:val="24"/>
                <w:u w:val="single"/>
                <w:lang w:eastAsia="ru-RU"/>
              </w:rPr>
            </w:pPr>
            <w:r>
              <w:rPr>
                <w:rFonts w:ascii="Times New Roman" w:eastAsia="Calibri" w:hAnsi="Times New Roman" w:cs="Times New Roman"/>
                <w:b/>
                <w:sz w:val="24"/>
                <w:szCs w:val="24"/>
                <w:lang w:eastAsia="ru-RU"/>
              </w:rPr>
              <w:t xml:space="preserve">№___ </w:t>
            </w:r>
            <w:r w:rsidR="00BD3E87">
              <w:rPr>
                <w:rFonts w:ascii="Times New Roman" w:eastAsia="Calibri" w:hAnsi="Times New Roman" w:cs="Times New Roman"/>
                <w:b/>
                <w:sz w:val="24"/>
                <w:szCs w:val="24"/>
                <w:lang w:eastAsia="ru-RU"/>
              </w:rPr>
              <w:t>_______________________</w:t>
            </w:r>
            <w:r w:rsidR="00E97C60" w:rsidRPr="004054C7">
              <w:rPr>
                <w:rFonts w:ascii="Times New Roman" w:eastAsia="Calibri" w:hAnsi="Times New Roman" w:cs="Times New Roman"/>
                <w:sz w:val="24"/>
                <w:szCs w:val="24"/>
                <w:lang w:eastAsia="ru-RU"/>
              </w:rPr>
              <w:t>.</w:t>
            </w:r>
          </w:p>
          <w:p w14:paraId="634BFEED" w14:textId="77777777" w:rsidR="00E97C60" w:rsidRDefault="00E97C60" w:rsidP="00C47954">
            <w:pPr>
              <w:spacing w:before="120" w:after="0" w:line="240" w:lineRule="auto"/>
              <w:jc w:val="right"/>
              <w:rPr>
                <w:rFonts w:ascii="Times New Roman" w:eastAsia="Calibri" w:hAnsi="Times New Roman" w:cs="Times New Roman"/>
                <w:b/>
                <w:sz w:val="24"/>
                <w:szCs w:val="24"/>
                <w:u w:val="single"/>
                <w:lang w:eastAsia="ru-RU"/>
              </w:rPr>
            </w:pPr>
          </w:p>
          <w:p w14:paraId="757FB431" w14:textId="77777777" w:rsidR="00FC008B" w:rsidRDefault="00FC008B" w:rsidP="00FC008B">
            <w:pPr>
              <w:pStyle w:val="aa"/>
              <w:tabs>
                <w:tab w:val="left" w:pos="284"/>
              </w:tabs>
              <w:spacing w:after="0" w:line="240" w:lineRule="auto"/>
              <w:ind w:left="0"/>
              <w:jc w:val="center"/>
              <w:rPr>
                <w:rFonts w:ascii="Times New Roman" w:hAnsi="Times New Roman" w:cs="Times New Roman"/>
                <w:b/>
              </w:rPr>
            </w:pPr>
            <w:r w:rsidRPr="009713BA">
              <w:rPr>
                <w:rFonts w:ascii="Times New Roman" w:hAnsi="Times New Roman" w:cs="Times New Roman"/>
                <w:b/>
              </w:rPr>
              <w:t xml:space="preserve">ТРЕБОВАНИЯ ПЛАТЕЖНОЙ ОРГАНИЗАЦИИ К </w:t>
            </w:r>
            <w:r w:rsidRPr="009713BA">
              <w:rPr>
                <w:rFonts w:ascii="Times New Roman" w:hAnsi="Times New Roman" w:cs="Times New Roman"/>
                <w:b/>
                <w:lang w:val="en-US"/>
              </w:rPr>
              <w:t>WEB</w:t>
            </w:r>
            <w:r w:rsidRPr="009713BA">
              <w:rPr>
                <w:rFonts w:ascii="Times New Roman" w:hAnsi="Times New Roman" w:cs="Times New Roman"/>
                <w:b/>
              </w:rPr>
              <w:t>-САЙТУ ПРЕДПРИЯТИЯ</w:t>
            </w:r>
          </w:p>
          <w:p w14:paraId="3F30C3CC" w14:textId="77777777" w:rsidR="00FC008B" w:rsidRPr="009713BA" w:rsidRDefault="00FC008B" w:rsidP="00FC008B">
            <w:pPr>
              <w:pStyle w:val="aa"/>
              <w:tabs>
                <w:tab w:val="left" w:pos="284"/>
              </w:tabs>
              <w:spacing w:after="0" w:line="240" w:lineRule="auto"/>
              <w:ind w:left="0"/>
              <w:jc w:val="center"/>
              <w:rPr>
                <w:rFonts w:ascii="Times New Roman" w:hAnsi="Times New Roman" w:cs="Times New Roman"/>
                <w:b/>
              </w:rPr>
            </w:pPr>
          </w:p>
          <w:p w14:paraId="4CD436A9"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Pr>
                <w:rFonts w:ascii="Times New Roman" w:hAnsi="Times New Roman" w:cs="Times New Roman"/>
              </w:rPr>
              <w:tab/>
            </w:r>
            <w:r w:rsidRPr="009713BA">
              <w:rPr>
                <w:rFonts w:ascii="Times New Roman" w:hAnsi="Times New Roman" w:cs="Times New Roman"/>
              </w:rPr>
              <w:t xml:space="preserve">Настоящие требования </w:t>
            </w:r>
            <w:r>
              <w:rPr>
                <w:rFonts w:ascii="Times New Roman" w:hAnsi="Times New Roman" w:cs="Times New Roman"/>
              </w:rPr>
              <w:t>Платежной о</w:t>
            </w:r>
            <w:r w:rsidRPr="009713BA">
              <w:rPr>
                <w:rFonts w:ascii="Times New Roman" w:hAnsi="Times New Roman" w:cs="Times New Roman"/>
              </w:rPr>
              <w:t xml:space="preserve">рганизации к </w:t>
            </w:r>
            <w:r>
              <w:rPr>
                <w:rFonts w:ascii="Times New Roman" w:hAnsi="Times New Roman" w:cs="Times New Roman"/>
                <w:lang w:val="en-US"/>
              </w:rPr>
              <w:t>WEB</w:t>
            </w:r>
            <w:r w:rsidRPr="009713BA">
              <w:rPr>
                <w:rFonts w:ascii="Times New Roman" w:hAnsi="Times New Roman" w:cs="Times New Roman"/>
              </w:rPr>
              <w:t>-</w:t>
            </w:r>
            <w:r>
              <w:rPr>
                <w:rFonts w:ascii="Times New Roman" w:hAnsi="Times New Roman" w:cs="Times New Roman"/>
              </w:rPr>
              <w:t xml:space="preserve">сайту </w:t>
            </w:r>
            <w:r w:rsidRPr="009713BA">
              <w:rPr>
                <w:rFonts w:ascii="Times New Roman" w:hAnsi="Times New Roman" w:cs="Times New Roman"/>
              </w:rPr>
              <w:t xml:space="preserve">Предприятия (далее – Требования) являются существенными условиями совершения Операций оплаты Товаров с использованием </w:t>
            </w:r>
            <w:r>
              <w:rPr>
                <w:rFonts w:ascii="Times New Roman" w:hAnsi="Times New Roman" w:cs="Times New Roman"/>
              </w:rPr>
              <w:t>Карт через Точки Предприятия</w:t>
            </w:r>
            <w:r w:rsidRPr="009713BA">
              <w:rPr>
                <w:rFonts w:ascii="Times New Roman" w:hAnsi="Times New Roman" w:cs="Times New Roman"/>
              </w:rPr>
              <w:t xml:space="preserve">. </w:t>
            </w:r>
          </w:p>
          <w:p w14:paraId="0441CB2A"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Pr>
                <w:rFonts w:ascii="Times New Roman" w:hAnsi="Times New Roman" w:cs="Times New Roman"/>
              </w:rPr>
              <w:tab/>
            </w:r>
            <w:r w:rsidRPr="009713BA">
              <w:rPr>
                <w:rFonts w:ascii="Times New Roman" w:hAnsi="Times New Roman" w:cs="Times New Roman"/>
              </w:rPr>
              <w:t xml:space="preserve">Требования в полном объеме должны выполняться Предприятием. Предоставляемые Предприятием Товары должны соответствовать требованиям действующего законодательства Республики Казахстан, Правилам МПС и требованиям </w:t>
            </w:r>
            <w:r>
              <w:rPr>
                <w:rFonts w:ascii="Times New Roman" w:hAnsi="Times New Roman" w:cs="Times New Roman"/>
              </w:rPr>
              <w:t>Платежной о</w:t>
            </w:r>
            <w:r w:rsidRPr="009713BA">
              <w:rPr>
                <w:rFonts w:ascii="Times New Roman" w:hAnsi="Times New Roman" w:cs="Times New Roman"/>
              </w:rPr>
              <w:t xml:space="preserve">рганизации. </w:t>
            </w:r>
          </w:p>
          <w:p w14:paraId="6B1BAE99"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1. </w:t>
            </w:r>
            <w:r>
              <w:rPr>
                <w:rFonts w:ascii="Times New Roman" w:hAnsi="Times New Roman" w:cs="Times New Roman"/>
                <w:lang w:val="en-US"/>
              </w:rPr>
              <w:t>WEB</w:t>
            </w:r>
            <w:r>
              <w:rPr>
                <w:rFonts w:ascii="Times New Roman" w:hAnsi="Times New Roman" w:cs="Times New Roman"/>
              </w:rPr>
              <w:t>-сайт</w:t>
            </w:r>
            <w:r w:rsidRPr="009713BA">
              <w:rPr>
                <w:rFonts w:ascii="Times New Roman" w:hAnsi="Times New Roman" w:cs="Times New Roman"/>
              </w:rPr>
              <w:t xml:space="preserve"> должен соответствовать указанным ниже требованиям и размещать следующую информацию: </w:t>
            </w:r>
          </w:p>
          <w:p w14:paraId="20060118"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1.1. На </w:t>
            </w:r>
            <w:r w:rsidRPr="00663D2D">
              <w:rPr>
                <w:rFonts w:ascii="Times New Roman" w:hAnsi="Times New Roman" w:cs="Times New Roman"/>
                <w:lang w:val="en-US"/>
              </w:rPr>
              <w:t>WEB</w:t>
            </w:r>
            <w:r w:rsidRPr="00663D2D">
              <w:rPr>
                <w:rFonts w:ascii="Times New Roman" w:hAnsi="Times New Roman" w:cs="Times New Roman"/>
              </w:rPr>
              <w:t>-сайт</w:t>
            </w:r>
            <w:r>
              <w:rPr>
                <w:rFonts w:ascii="Times New Roman" w:hAnsi="Times New Roman" w:cs="Times New Roman"/>
              </w:rPr>
              <w:t>е</w:t>
            </w:r>
            <w:r w:rsidRPr="00663D2D">
              <w:rPr>
                <w:rFonts w:ascii="Times New Roman" w:hAnsi="Times New Roman" w:cs="Times New Roman"/>
              </w:rPr>
              <w:t xml:space="preserve"> </w:t>
            </w:r>
            <w:r w:rsidRPr="009713BA">
              <w:rPr>
                <w:rFonts w:ascii="Times New Roman" w:hAnsi="Times New Roman" w:cs="Times New Roman"/>
              </w:rPr>
              <w:t xml:space="preserve">Предприятия не должно быть ссылок или баннеров сайтов, а также ссылок баннерных сетей, противоречащих требованиям действующего законодательства Республики Казахстан, в том числе подозрительных сайтов (например, сайтов «для взрослых» и т.п.), а также ссылок баннерных сетей, в которых могут всплыть баннеры подозрительного/запрещенного содержания. </w:t>
            </w:r>
          </w:p>
          <w:p w14:paraId="2164C392"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1.2. Логотипы МПС и </w:t>
            </w:r>
            <w:r>
              <w:rPr>
                <w:rFonts w:ascii="Times New Roman" w:hAnsi="Times New Roman" w:cs="Times New Roman"/>
              </w:rPr>
              <w:t>Платежной о</w:t>
            </w:r>
            <w:r w:rsidRPr="009713BA">
              <w:rPr>
                <w:rFonts w:ascii="Times New Roman" w:hAnsi="Times New Roman" w:cs="Times New Roman"/>
              </w:rPr>
              <w:t>рганизации не должны вводить в заблуждение Плательщиков в отношении того, от чьего имени ведется бизнес. Следует использовать брендовую марку МПС в полном цвете, которая бы свидетельствовала о приеме соответствующих платежных карточек к оплате и использовании технологии 3D-Secure. Актуальные изображения логотипов ПС для ска</w:t>
            </w:r>
            <w:r>
              <w:rPr>
                <w:rFonts w:ascii="Times New Roman" w:hAnsi="Times New Roman" w:cs="Times New Roman"/>
              </w:rPr>
              <w:t xml:space="preserve">чивания могут быть размещены на </w:t>
            </w:r>
            <w:r w:rsidRPr="009713BA">
              <w:rPr>
                <w:rFonts w:ascii="Times New Roman" w:hAnsi="Times New Roman" w:cs="Times New Roman"/>
              </w:rPr>
              <w:t>сайтах</w:t>
            </w:r>
            <w:r>
              <w:rPr>
                <w:rFonts w:ascii="Times New Roman" w:hAnsi="Times New Roman" w:cs="Times New Roman"/>
              </w:rPr>
              <w:t xml:space="preserve"> </w:t>
            </w:r>
            <w:r w:rsidRPr="009713BA">
              <w:rPr>
                <w:rFonts w:ascii="Times New Roman" w:hAnsi="Times New Roman" w:cs="Times New Roman"/>
              </w:rPr>
              <w:t xml:space="preserve">соответствующих МПС, либо могут быть предоставлены </w:t>
            </w:r>
            <w:r>
              <w:rPr>
                <w:rFonts w:ascii="Times New Roman" w:hAnsi="Times New Roman" w:cs="Times New Roman"/>
              </w:rPr>
              <w:t>Платежной о</w:t>
            </w:r>
            <w:r w:rsidRPr="009713BA">
              <w:rPr>
                <w:rFonts w:ascii="Times New Roman" w:hAnsi="Times New Roman" w:cs="Times New Roman"/>
              </w:rPr>
              <w:t xml:space="preserve">рганизацией по запросу Предприятия. </w:t>
            </w:r>
            <w:r>
              <w:rPr>
                <w:rFonts w:ascii="Times New Roman" w:hAnsi="Times New Roman" w:cs="Times New Roman"/>
              </w:rPr>
              <w:t xml:space="preserve"> </w:t>
            </w:r>
          </w:p>
          <w:p w14:paraId="31AF8750"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1.3. На </w:t>
            </w:r>
            <w:r w:rsidRPr="00663D2D">
              <w:rPr>
                <w:rFonts w:ascii="Times New Roman" w:hAnsi="Times New Roman" w:cs="Times New Roman"/>
                <w:lang w:val="en-US"/>
              </w:rPr>
              <w:t>WEB</w:t>
            </w:r>
            <w:r w:rsidRPr="00663D2D">
              <w:rPr>
                <w:rFonts w:ascii="Times New Roman" w:hAnsi="Times New Roman" w:cs="Times New Roman"/>
              </w:rPr>
              <w:t xml:space="preserve">-сайте </w:t>
            </w:r>
            <w:r w:rsidRPr="009713BA">
              <w:rPr>
                <w:rFonts w:ascii="Times New Roman" w:hAnsi="Times New Roman" w:cs="Times New Roman"/>
              </w:rPr>
              <w:t xml:space="preserve">Предприятия должна быть актуальная справочная информация о Предприятии, не двусмысленно показывающая род его деятельности. Обязательным условием является наличие на веб-сайте Предприятия информации о стране регистрации, адреса места нахождения Предприятия, адреса для корреспонденции (адрес не может быть до востребования), а также контактных телефонов Предприятия, по которым Плательщик может связаться со службой поддержки Предприятия. </w:t>
            </w:r>
          </w:p>
          <w:p w14:paraId="35E6E8A5"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1.4. Перечень реализуемых Предприятием Товаров должен соответствовать перечню Товаров Предприятия, предлагаемых на странице </w:t>
            </w:r>
            <w:r w:rsidRPr="00663D2D">
              <w:rPr>
                <w:rFonts w:ascii="Times New Roman" w:hAnsi="Times New Roman" w:cs="Times New Roman"/>
                <w:lang w:val="en-US"/>
              </w:rPr>
              <w:t>WEB</w:t>
            </w:r>
            <w:r w:rsidRPr="00663D2D">
              <w:rPr>
                <w:rFonts w:ascii="Times New Roman" w:hAnsi="Times New Roman" w:cs="Times New Roman"/>
              </w:rPr>
              <w:t>-сайт</w:t>
            </w:r>
            <w:r>
              <w:rPr>
                <w:rFonts w:ascii="Times New Roman" w:hAnsi="Times New Roman" w:cs="Times New Roman"/>
              </w:rPr>
              <w:t>а</w:t>
            </w:r>
            <w:r w:rsidRPr="00663D2D">
              <w:rPr>
                <w:rFonts w:ascii="Times New Roman" w:hAnsi="Times New Roman" w:cs="Times New Roman"/>
              </w:rPr>
              <w:t xml:space="preserve"> </w:t>
            </w:r>
            <w:r w:rsidRPr="009713BA">
              <w:rPr>
                <w:rFonts w:ascii="Times New Roman" w:hAnsi="Times New Roman" w:cs="Times New Roman"/>
              </w:rPr>
              <w:t xml:space="preserve">Предприятия. Товары (с описанием потребительских характеристик, параметров электропотребления, габаритов и т.д.), а также тарифы (цены) за Товары в обязательном порядке должны быть описаны и размещены в полном объеме и регулярно обновляться с учетом изменения цен на Товары и наличия ассортимента Товаров на </w:t>
            </w:r>
            <w:r w:rsidRPr="00663D2D">
              <w:rPr>
                <w:rFonts w:ascii="Times New Roman" w:hAnsi="Times New Roman" w:cs="Times New Roman"/>
                <w:lang w:val="en-US"/>
              </w:rPr>
              <w:t>WEB</w:t>
            </w:r>
            <w:r w:rsidRPr="00663D2D">
              <w:rPr>
                <w:rFonts w:ascii="Times New Roman" w:hAnsi="Times New Roman" w:cs="Times New Roman"/>
              </w:rPr>
              <w:t xml:space="preserve">-сайте </w:t>
            </w:r>
            <w:r w:rsidRPr="009713BA">
              <w:rPr>
                <w:rFonts w:ascii="Times New Roman" w:hAnsi="Times New Roman" w:cs="Times New Roman"/>
              </w:rPr>
              <w:t xml:space="preserve">Предприятия. Предприятие обязано указывать на веб-сайте все законодательные ограничения относительно условий оборота/ использования Товаров. Банк и </w:t>
            </w:r>
            <w:r>
              <w:rPr>
                <w:rFonts w:ascii="Times New Roman" w:hAnsi="Times New Roman" w:cs="Times New Roman"/>
              </w:rPr>
              <w:t>Платежная о</w:t>
            </w:r>
            <w:r w:rsidRPr="009713BA">
              <w:rPr>
                <w:rFonts w:ascii="Times New Roman" w:hAnsi="Times New Roman" w:cs="Times New Roman"/>
              </w:rPr>
              <w:t xml:space="preserve">рганизация вправе проверять описание на </w:t>
            </w:r>
            <w:r w:rsidRPr="00663D2D">
              <w:rPr>
                <w:rFonts w:ascii="Times New Roman" w:hAnsi="Times New Roman" w:cs="Times New Roman"/>
                <w:lang w:val="en-US"/>
              </w:rPr>
              <w:t>WEB</w:t>
            </w:r>
            <w:r w:rsidRPr="00663D2D">
              <w:rPr>
                <w:rFonts w:ascii="Times New Roman" w:hAnsi="Times New Roman" w:cs="Times New Roman"/>
              </w:rPr>
              <w:t xml:space="preserve">-сайте </w:t>
            </w:r>
            <w:r w:rsidRPr="009713BA">
              <w:rPr>
                <w:rFonts w:ascii="Times New Roman" w:hAnsi="Times New Roman" w:cs="Times New Roman"/>
              </w:rPr>
              <w:t xml:space="preserve">Предприятия Товаров и тарифов (цен) для того, чтобы неполная и/или неточная информация о Товарах или тарифах (ценах) не могла стать причиной для Операций возврата. 1.5. На странице </w:t>
            </w:r>
            <w:r w:rsidRPr="00663D2D">
              <w:rPr>
                <w:rFonts w:ascii="Times New Roman" w:hAnsi="Times New Roman" w:cs="Times New Roman"/>
                <w:lang w:val="en-US"/>
              </w:rPr>
              <w:t>WEB</w:t>
            </w:r>
            <w:r w:rsidRPr="00663D2D">
              <w:rPr>
                <w:rFonts w:ascii="Times New Roman" w:hAnsi="Times New Roman" w:cs="Times New Roman"/>
              </w:rPr>
              <w:t>-сайт</w:t>
            </w:r>
            <w:r>
              <w:rPr>
                <w:rFonts w:ascii="Times New Roman" w:hAnsi="Times New Roman" w:cs="Times New Roman"/>
              </w:rPr>
              <w:t>а</w:t>
            </w:r>
            <w:r w:rsidRPr="00663D2D">
              <w:rPr>
                <w:rFonts w:ascii="Times New Roman" w:hAnsi="Times New Roman" w:cs="Times New Roman"/>
              </w:rPr>
              <w:t xml:space="preserve"> </w:t>
            </w:r>
            <w:r w:rsidRPr="009713BA">
              <w:rPr>
                <w:rFonts w:ascii="Times New Roman" w:hAnsi="Times New Roman" w:cs="Times New Roman"/>
              </w:rPr>
              <w:t>Предприятия должна размещаться и регулярно обновляться исчерпывающая информация о Рекуррентных платежах.</w:t>
            </w:r>
          </w:p>
          <w:p w14:paraId="7677E0F3"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1.6. На странице </w:t>
            </w:r>
            <w:r w:rsidRPr="00663D2D">
              <w:rPr>
                <w:rFonts w:ascii="Times New Roman" w:hAnsi="Times New Roman" w:cs="Times New Roman"/>
                <w:lang w:val="en-US"/>
              </w:rPr>
              <w:t>WEB</w:t>
            </w:r>
            <w:r w:rsidRPr="00663D2D">
              <w:rPr>
                <w:rFonts w:ascii="Times New Roman" w:hAnsi="Times New Roman" w:cs="Times New Roman"/>
              </w:rPr>
              <w:t>-сайт</w:t>
            </w:r>
            <w:r>
              <w:rPr>
                <w:rFonts w:ascii="Times New Roman" w:hAnsi="Times New Roman" w:cs="Times New Roman"/>
              </w:rPr>
              <w:t>а</w:t>
            </w:r>
            <w:r w:rsidRPr="00663D2D">
              <w:rPr>
                <w:rFonts w:ascii="Times New Roman" w:hAnsi="Times New Roman" w:cs="Times New Roman"/>
              </w:rPr>
              <w:t xml:space="preserve"> </w:t>
            </w:r>
            <w:r w:rsidRPr="009713BA">
              <w:rPr>
                <w:rFonts w:ascii="Times New Roman" w:hAnsi="Times New Roman" w:cs="Times New Roman"/>
              </w:rPr>
              <w:t xml:space="preserve">Предприятия должно размещаться описание процедур оплаты Товара с использованием платежных карточек. Такое описание Предприятия должно быть согласовано с </w:t>
            </w:r>
            <w:r>
              <w:rPr>
                <w:rFonts w:ascii="Times New Roman" w:hAnsi="Times New Roman" w:cs="Times New Roman"/>
              </w:rPr>
              <w:t>Платежной о</w:t>
            </w:r>
            <w:r w:rsidRPr="009713BA">
              <w:rPr>
                <w:rFonts w:ascii="Times New Roman" w:hAnsi="Times New Roman" w:cs="Times New Roman"/>
              </w:rPr>
              <w:t xml:space="preserve">рганизацией до момента размещения на </w:t>
            </w:r>
            <w:r w:rsidRPr="00663D2D">
              <w:rPr>
                <w:rFonts w:ascii="Times New Roman" w:hAnsi="Times New Roman" w:cs="Times New Roman"/>
                <w:lang w:val="en-US"/>
              </w:rPr>
              <w:t>WEB</w:t>
            </w:r>
            <w:r w:rsidRPr="00663D2D">
              <w:rPr>
                <w:rFonts w:ascii="Times New Roman" w:hAnsi="Times New Roman" w:cs="Times New Roman"/>
              </w:rPr>
              <w:t xml:space="preserve">-сайте </w:t>
            </w:r>
            <w:r w:rsidRPr="009713BA">
              <w:rPr>
                <w:rFonts w:ascii="Times New Roman" w:hAnsi="Times New Roman" w:cs="Times New Roman"/>
              </w:rPr>
              <w:t>Предприятия.</w:t>
            </w:r>
          </w:p>
          <w:p w14:paraId="6FFDB067"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1.7. На странице </w:t>
            </w:r>
            <w:r w:rsidRPr="00663D2D">
              <w:rPr>
                <w:rFonts w:ascii="Times New Roman" w:hAnsi="Times New Roman" w:cs="Times New Roman"/>
                <w:lang w:val="en-US"/>
              </w:rPr>
              <w:t>WEB</w:t>
            </w:r>
            <w:r w:rsidRPr="00663D2D">
              <w:rPr>
                <w:rFonts w:ascii="Times New Roman" w:hAnsi="Times New Roman" w:cs="Times New Roman"/>
              </w:rPr>
              <w:t>-сайт</w:t>
            </w:r>
            <w:r>
              <w:rPr>
                <w:rFonts w:ascii="Times New Roman" w:hAnsi="Times New Roman" w:cs="Times New Roman"/>
              </w:rPr>
              <w:t>а</w:t>
            </w:r>
            <w:r w:rsidRPr="00663D2D">
              <w:rPr>
                <w:rFonts w:ascii="Times New Roman" w:hAnsi="Times New Roman" w:cs="Times New Roman"/>
              </w:rPr>
              <w:t xml:space="preserve"> </w:t>
            </w:r>
            <w:r w:rsidRPr="009713BA">
              <w:rPr>
                <w:rFonts w:ascii="Times New Roman" w:hAnsi="Times New Roman" w:cs="Times New Roman"/>
              </w:rPr>
              <w:t xml:space="preserve">Предприятия должна размещаться информация, предоставляемая Плательщику до совершения им Операции оплаты, о предоставлении и возврате Товаров, включая сроки и способы предоставления и возврата Товаров, а также любая другая информация, необходимая для получения ясного представления о получении Товара после совершения Операции оплаты с использованием платежной карточки. Такая информация должна предоставляться на той же странице </w:t>
            </w:r>
            <w:r w:rsidRPr="00663D2D">
              <w:rPr>
                <w:rFonts w:ascii="Times New Roman" w:hAnsi="Times New Roman" w:cs="Times New Roman"/>
                <w:lang w:val="en-US"/>
              </w:rPr>
              <w:t>WEB</w:t>
            </w:r>
            <w:r w:rsidRPr="00663D2D">
              <w:rPr>
                <w:rFonts w:ascii="Times New Roman" w:hAnsi="Times New Roman" w:cs="Times New Roman"/>
              </w:rPr>
              <w:t>-сайт</w:t>
            </w:r>
            <w:r>
              <w:rPr>
                <w:rFonts w:ascii="Times New Roman" w:hAnsi="Times New Roman" w:cs="Times New Roman"/>
              </w:rPr>
              <w:t>а</w:t>
            </w:r>
            <w:r w:rsidRPr="00663D2D">
              <w:rPr>
                <w:rFonts w:ascii="Times New Roman" w:hAnsi="Times New Roman" w:cs="Times New Roman"/>
              </w:rPr>
              <w:t xml:space="preserve"> </w:t>
            </w:r>
            <w:r w:rsidRPr="009713BA">
              <w:rPr>
                <w:rFonts w:ascii="Times New Roman" w:hAnsi="Times New Roman" w:cs="Times New Roman"/>
              </w:rPr>
              <w:t xml:space="preserve">Предприятия, где до Плательщика доводится возможность ознакомления с ней. Согласие Плательщика с условиями оплаты и предоставления Товара, в том числе, согласие на Рекуррентные платежи, осуществляется посредством проставления отметки в соответствующих полях страниц </w:t>
            </w:r>
            <w:r w:rsidRPr="00085584">
              <w:rPr>
                <w:rFonts w:ascii="Times New Roman" w:hAnsi="Times New Roman" w:cs="Times New Roman"/>
                <w:lang w:val="en-US"/>
              </w:rPr>
              <w:t>WEB</w:t>
            </w:r>
            <w:r w:rsidRPr="00085584">
              <w:rPr>
                <w:rFonts w:ascii="Times New Roman" w:hAnsi="Times New Roman" w:cs="Times New Roman"/>
              </w:rPr>
              <w:t>-сайт</w:t>
            </w:r>
            <w:r>
              <w:rPr>
                <w:rFonts w:ascii="Times New Roman" w:hAnsi="Times New Roman" w:cs="Times New Roman"/>
              </w:rPr>
              <w:t>а</w:t>
            </w:r>
            <w:r w:rsidRPr="009713BA">
              <w:rPr>
                <w:rFonts w:ascii="Times New Roman" w:hAnsi="Times New Roman" w:cs="Times New Roman"/>
              </w:rPr>
              <w:t xml:space="preserve"> Предприятия, обязательных для заполнения. На </w:t>
            </w:r>
            <w:r w:rsidRPr="00085584">
              <w:rPr>
                <w:rFonts w:ascii="Times New Roman" w:hAnsi="Times New Roman" w:cs="Times New Roman"/>
                <w:lang w:val="en-US"/>
              </w:rPr>
              <w:t>WEB</w:t>
            </w:r>
            <w:r w:rsidRPr="00085584">
              <w:rPr>
                <w:rFonts w:ascii="Times New Roman" w:hAnsi="Times New Roman" w:cs="Times New Roman"/>
              </w:rPr>
              <w:t xml:space="preserve">-сайте </w:t>
            </w:r>
            <w:r w:rsidRPr="009713BA">
              <w:rPr>
                <w:rFonts w:ascii="Times New Roman" w:hAnsi="Times New Roman" w:cs="Times New Roman"/>
              </w:rPr>
              <w:t>Предприятия должна быть размещена информация о соблюд</w:t>
            </w:r>
            <w:r>
              <w:rPr>
                <w:rFonts w:ascii="Times New Roman" w:hAnsi="Times New Roman" w:cs="Times New Roman"/>
              </w:rPr>
              <w:t xml:space="preserve">ении конфиденциальности данных, </w:t>
            </w:r>
            <w:r w:rsidRPr="009713BA">
              <w:rPr>
                <w:rFonts w:ascii="Times New Roman" w:hAnsi="Times New Roman" w:cs="Times New Roman"/>
              </w:rPr>
              <w:t xml:space="preserve">получаемых от Плательщика, и мерах их защиты, обращение к Плательщику о сохранении копий документов по совершенной Операции оплаты. </w:t>
            </w:r>
            <w:r w:rsidRPr="009713BA">
              <w:rPr>
                <w:rFonts w:ascii="Times New Roman" w:hAnsi="Times New Roman" w:cs="Times New Roman"/>
              </w:rPr>
              <w:lastRenderedPageBreak/>
              <w:t xml:space="preserve">1.8. Предприятие должно разместить информацию о способах ограничения и осуществления контроля рисков Мошеннических операций, применяя возможности </w:t>
            </w:r>
            <w:r>
              <w:rPr>
                <w:rFonts w:ascii="Times New Roman" w:hAnsi="Times New Roman" w:cs="Times New Roman"/>
              </w:rPr>
              <w:t>Платежной о</w:t>
            </w:r>
            <w:r w:rsidRPr="009713BA">
              <w:rPr>
                <w:rFonts w:ascii="Times New Roman" w:hAnsi="Times New Roman" w:cs="Times New Roman"/>
              </w:rPr>
              <w:t xml:space="preserve">рганизации по борьбе с Мошенническими операциями, путем реализации ограничений, предусмотренных Приложением № </w:t>
            </w:r>
            <w:r>
              <w:rPr>
                <w:rFonts w:ascii="Times New Roman" w:hAnsi="Times New Roman" w:cs="Times New Roman"/>
              </w:rPr>
              <w:t>2</w:t>
            </w:r>
            <w:r w:rsidRPr="009713BA">
              <w:rPr>
                <w:rFonts w:ascii="Times New Roman" w:hAnsi="Times New Roman" w:cs="Times New Roman"/>
              </w:rPr>
              <w:t xml:space="preserve"> к Договору. </w:t>
            </w:r>
          </w:p>
          <w:p w14:paraId="72654F6F"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1.9. Все страницы, которые связаны с работой </w:t>
            </w:r>
            <w:r w:rsidRPr="006D3F56">
              <w:rPr>
                <w:rFonts w:ascii="Times New Roman" w:hAnsi="Times New Roman" w:cs="Times New Roman"/>
                <w:lang w:val="en-US"/>
              </w:rPr>
              <w:t>WEB</w:t>
            </w:r>
            <w:r w:rsidRPr="006D3F56">
              <w:rPr>
                <w:rFonts w:ascii="Times New Roman" w:hAnsi="Times New Roman" w:cs="Times New Roman"/>
              </w:rPr>
              <w:t>-сайт</w:t>
            </w:r>
            <w:r>
              <w:rPr>
                <w:rFonts w:ascii="Times New Roman" w:hAnsi="Times New Roman" w:cs="Times New Roman"/>
              </w:rPr>
              <w:t>а</w:t>
            </w:r>
            <w:r w:rsidRPr="006D3F56">
              <w:rPr>
                <w:rFonts w:ascii="Times New Roman" w:hAnsi="Times New Roman" w:cs="Times New Roman"/>
              </w:rPr>
              <w:t xml:space="preserve"> </w:t>
            </w:r>
            <w:r w:rsidRPr="009713BA">
              <w:rPr>
                <w:rFonts w:ascii="Times New Roman" w:hAnsi="Times New Roman" w:cs="Times New Roman"/>
              </w:rPr>
              <w:t xml:space="preserve">Предприятия и/или требованиями </w:t>
            </w:r>
            <w:r>
              <w:rPr>
                <w:rFonts w:ascii="Times New Roman" w:hAnsi="Times New Roman" w:cs="Times New Roman"/>
              </w:rPr>
              <w:t>Платежной о</w:t>
            </w:r>
            <w:r w:rsidRPr="009713BA">
              <w:rPr>
                <w:rFonts w:ascii="Times New Roman" w:hAnsi="Times New Roman" w:cs="Times New Roman"/>
              </w:rPr>
              <w:t>рганизации, должны находиться под единым доменным именем.</w:t>
            </w:r>
          </w:p>
          <w:p w14:paraId="33A54472" w14:textId="77777777" w:rsidR="00FC008B" w:rsidRDefault="00FC008B" w:rsidP="00FC008B">
            <w:pPr>
              <w:pStyle w:val="aa"/>
              <w:tabs>
                <w:tab w:val="left" w:pos="284"/>
              </w:tabs>
              <w:spacing w:after="0" w:line="240" w:lineRule="auto"/>
              <w:ind w:left="0"/>
              <w:jc w:val="both"/>
              <w:rPr>
                <w:rFonts w:ascii="Times New Roman" w:hAnsi="Times New Roman" w:cs="Times New Roman"/>
              </w:rPr>
            </w:pPr>
          </w:p>
          <w:p w14:paraId="663F8B46"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 2. Порядок согласования </w:t>
            </w:r>
            <w:r w:rsidRPr="00663D2D">
              <w:rPr>
                <w:rFonts w:ascii="Times New Roman" w:hAnsi="Times New Roman" w:cs="Times New Roman"/>
                <w:lang w:val="en-US"/>
              </w:rPr>
              <w:t>WEB</w:t>
            </w:r>
            <w:r w:rsidRPr="00663D2D">
              <w:rPr>
                <w:rFonts w:ascii="Times New Roman" w:hAnsi="Times New Roman" w:cs="Times New Roman"/>
              </w:rPr>
              <w:t>-сайт</w:t>
            </w:r>
            <w:r>
              <w:rPr>
                <w:rFonts w:ascii="Times New Roman" w:hAnsi="Times New Roman" w:cs="Times New Roman"/>
              </w:rPr>
              <w:t>а</w:t>
            </w:r>
            <w:r w:rsidRPr="00663D2D">
              <w:rPr>
                <w:rFonts w:ascii="Times New Roman" w:hAnsi="Times New Roman" w:cs="Times New Roman"/>
              </w:rPr>
              <w:t xml:space="preserve"> </w:t>
            </w:r>
            <w:r w:rsidRPr="009713BA">
              <w:rPr>
                <w:rFonts w:ascii="Times New Roman" w:hAnsi="Times New Roman" w:cs="Times New Roman"/>
              </w:rPr>
              <w:t xml:space="preserve">Предприятия. </w:t>
            </w:r>
          </w:p>
          <w:p w14:paraId="2ECEEFAC"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2.1. До начала проведения Операций по Договору Предприятие обязано выполнить Требования к </w:t>
            </w:r>
            <w:r w:rsidRPr="006D3F56">
              <w:rPr>
                <w:rFonts w:ascii="Times New Roman" w:hAnsi="Times New Roman" w:cs="Times New Roman"/>
                <w:lang w:val="en-US"/>
              </w:rPr>
              <w:t>WEB</w:t>
            </w:r>
            <w:r w:rsidRPr="006D3F56">
              <w:rPr>
                <w:rFonts w:ascii="Times New Roman" w:hAnsi="Times New Roman" w:cs="Times New Roman"/>
              </w:rPr>
              <w:t>-сайт</w:t>
            </w:r>
            <w:r>
              <w:rPr>
                <w:rFonts w:ascii="Times New Roman" w:hAnsi="Times New Roman" w:cs="Times New Roman"/>
              </w:rPr>
              <w:t>у</w:t>
            </w:r>
            <w:r w:rsidRPr="006D3F56">
              <w:rPr>
                <w:rFonts w:ascii="Times New Roman" w:hAnsi="Times New Roman" w:cs="Times New Roman"/>
              </w:rPr>
              <w:t xml:space="preserve"> </w:t>
            </w:r>
            <w:r w:rsidRPr="009713BA">
              <w:rPr>
                <w:rFonts w:ascii="Times New Roman" w:hAnsi="Times New Roman" w:cs="Times New Roman"/>
              </w:rPr>
              <w:t xml:space="preserve">Предприятия, указанные выше, и направить </w:t>
            </w:r>
            <w:r>
              <w:rPr>
                <w:rFonts w:ascii="Times New Roman" w:hAnsi="Times New Roman" w:cs="Times New Roman"/>
              </w:rPr>
              <w:t>Платежной о</w:t>
            </w:r>
            <w:r w:rsidRPr="009713BA">
              <w:rPr>
                <w:rFonts w:ascii="Times New Roman" w:hAnsi="Times New Roman" w:cs="Times New Roman"/>
              </w:rPr>
              <w:t xml:space="preserve">рганизации на согласование дизайн платежной страницы веб-сайта Предприятия, включая электронные варианты рекламных наклеек с логотипом МПС. </w:t>
            </w:r>
          </w:p>
          <w:p w14:paraId="53CD5AE5"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2.2. </w:t>
            </w:r>
            <w:r>
              <w:rPr>
                <w:rFonts w:ascii="Times New Roman" w:hAnsi="Times New Roman" w:cs="Times New Roman"/>
              </w:rPr>
              <w:t>Платежная о</w:t>
            </w:r>
            <w:r w:rsidRPr="009713BA">
              <w:rPr>
                <w:rFonts w:ascii="Times New Roman" w:hAnsi="Times New Roman" w:cs="Times New Roman"/>
              </w:rPr>
              <w:t xml:space="preserve">рганизация в течение 3 (трех) рабочих дней со дня получения от Предприятия макета платежной страницы обязана согласовать макет платежной страницы или направить письменное мотивированное уведомление о причинах несогласования дизайна платежной страницы веб-сайта Предприятия, в порядке, предусмотренном Договором. </w:t>
            </w:r>
          </w:p>
          <w:p w14:paraId="0824F2FD"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3. Рекомендации Организации для Предприятия. </w:t>
            </w:r>
          </w:p>
          <w:p w14:paraId="0C8A87B0"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3.1. Рекомендуется соблюдать полное соответствие данных лица, на которое зарегистрировано доменное имя </w:t>
            </w:r>
            <w:r w:rsidRPr="006D3F56">
              <w:rPr>
                <w:rFonts w:ascii="Times New Roman" w:hAnsi="Times New Roman" w:cs="Times New Roman"/>
                <w:lang w:val="en-US"/>
              </w:rPr>
              <w:t>WEB</w:t>
            </w:r>
            <w:r w:rsidRPr="006D3F56">
              <w:rPr>
                <w:rFonts w:ascii="Times New Roman" w:hAnsi="Times New Roman" w:cs="Times New Roman"/>
              </w:rPr>
              <w:t>-сайт</w:t>
            </w:r>
            <w:r>
              <w:rPr>
                <w:rFonts w:ascii="Times New Roman" w:hAnsi="Times New Roman" w:cs="Times New Roman"/>
              </w:rPr>
              <w:t>а</w:t>
            </w:r>
            <w:r w:rsidRPr="006D3F56">
              <w:rPr>
                <w:rFonts w:ascii="Times New Roman" w:hAnsi="Times New Roman" w:cs="Times New Roman"/>
              </w:rPr>
              <w:t xml:space="preserve"> </w:t>
            </w:r>
            <w:r w:rsidRPr="009713BA">
              <w:rPr>
                <w:rFonts w:ascii="Times New Roman" w:hAnsi="Times New Roman" w:cs="Times New Roman"/>
              </w:rPr>
              <w:t xml:space="preserve">Предприятия и Предприятия, заключившего Договор. </w:t>
            </w:r>
          </w:p>
          <w:p w14:paraId="3984321F" w14:textId="77777777" w:rsidR="00FC008B" w:rsidRDefault="00FC008B" w:rsidP="00FC008B">
            <w:pPr>
              <w:pStyle w:val="aa"/>
              <w:tabs>
                <w:tab w:val="left" w:pos="284"/>
              </w:tabs>
              <w:spacing w:after="0" w:line="240" w:lineRule="auto"/>
              <w:ind w:left="0"/>
              <w:jc w:val="both"/>
              <w:rPr>
                <w:rFonts w:ascii="Times New Roman" w:hAnsi="Times New Roman" w:cs="Times New Roman"/>
              </w:rPr>
            </w:pPr>
            <w:r w:rsidRPr="009713BA">
              <w:rPr>
                <w:rFonts w:ascii="Times New Roman" w:hAnsi="Times New Roman" w:cs="Times New Roman"/>
              </w:rPr>
              <w:t xml:space="preserve">3.2. Рекомендуется, чтобы домен </w:t>
            </w:r>
            <w:r w:rsidRPr="00663D2D">
              <w:rPr>
                <w:rFonts w:ascii="Times New Roman" w:hAnsi="Times New Roman" w:cs="Times New Roman"/>
                <w:lang w:val="en-US"/>
              </w:rPr>
              <w:t>WEB</w:t>
            </w:r>
            <w:r w:rsidRPr="00663D2D">
              <w:rPr>
                <w:rFonts w:ascii="Times New Roman" w:hAnsi="Times New Roman" w:cs="Times New Roman"/>
              </w:rPr>
              <w:t>-сайт</w:t>
            </w:r>
            <w:r>
              <w:rPr>
                <w:rFonts w:ascii="Times New Roman" w:hAnsi="Times New Roman" w:cs="Times New Roman"/>
              </w:rPr>
              <w:t>а</w:t>
            </w:r>
            <w:r w:rsidRPr="00663D2D">
              <w:rPr>
                <w:rFonts w:ascii="Times New Roman" w:hAnsi="Times New Roman" w:cs="Times New Roman"/>
              </w:rPr>
              <w:t xml:space="preserve"> </w:t>
            </w:r>
            <w:r w:rsidRPr="009713BA">
              <w:rPr>
                <w:rFonts w:ascii="Times New Roman" w:hAnsi="Times New Roman" w:cs="Times New Roman"/>
              </w:rPr>
              <w:t xml:space="preserve">Предприятия был </w:t>
            </w:r>
            <w:r w:rsidRPr="006D3F56">
              <w:rPr>
                <w:rFonts w:ascii="Times New Roman" w:hAnsi="Times New Roman" w:cs="Times New Roman"/>
              </w:rPr>
              <w:t>доменом второго уровня.</w:t>
            </w:r>
          </w:p>
          <w:p w14:paraId="1F83982B" w14:textId="77777777" w:rsidR="00FC008B" w:rsidRDefault="00FC008B" w:rsidP="00FC008B">
            <w:pPr>
              <w:pStyle w:val="aa"/>
              <w:tabs>
                <w:tab w:val="left" w:pos="284"/>
              </w:tabs>
              <w:spacing w:after="0" w:line="240" w:lineRule="auto"/>
              <w:ind w:left="0"/>
              <w:jc w:val="both"/>
              <w:rPr>
                <w:rFonts w:ascii="Times New Roman" w:hAnsi="Times New Roman" w:cs="Times New Roman"/>
              </w:rPr>
            </w:pPr>
          </w:p>
          <w:p w14:paraId="16717959" w14:textId="77777777" w:rsidR="00FC008B" w:rsidRDefault="00FC008B" w:rsidP="00FC008B">
            <w:pPr>
              <w:pStyle w:val="aa"/>
              <w:tabs>
                <w:tab w:val="left" w:pos="284"/>
              </w:tabs>
              <w:spacing w:after="0" w:line="240" w:lineRule="auto"/>
              <w:ind w:left="0"/>
              <w:jc w:val="both"/>
              <w:rPr>
                <w:rFonts w:ascii="Times New Roman" w:hAnsi="Times New Roman" w:cs="Times New Roman"/>
              </w:rPr>
            </w:pPr>
          </w:p>
          <w:tbl>
            <w:tblPr>
              <w:tblW w:w="8359" w:type="dxa"/>
              <w:jc w:val="center"/>
              <w:tblBorders>
                <w:top w:val="nil"/>
                <w:left w:val="nil"/>
                <w:bottom w:val="nil"/>
                <w:right w:val="nil"/>
                <w:insideH w:val="nil"/>
                <w:insideV w:val="nil"/>
              </w:tblBorders>
              <w:tblLayout w:type="fixed"/>
              <w:tblLook w:val="0400" w:firstRow="0" w:lastRow="0" w:firstColumn="0" w:lastColumn="0" w:noHBand="0" w:noVBand="1"/>
            </w:tblPr>
            <w:tblGrid>
              <w:gridCol w:w="4106"/>
              <w:gridCol w:w="4253"/>
            </w:tblGrid>
            <w:tr w:rsidR="00FC008B" w:rsidRPr="008B68EB" w14:paraId="59D3894B" w14:textId="77777777" w:rsidTr="002F1C35">
              <w:trPr>
                <w:jc w:val="center"/>
              </w:trPr>
              <w:tc>
                <w:tcPr>
                  <w:tcW w:w="4106" w:type="dxa"/>
                </w:tcPr>
                <w:p w14:paraId="1A490900" w14:textId="77777777" w:rsidR="00FC008B" w:rsidRPr="00A727F8" w:rsidRDefault="00FC008B" w:rsidP="00FC008B">
                  <w:pPr>
                    <w:spacing w:before="120" w:after="0" w:line="240" w:lineRule="auto"/>
                    <w:jc w:val="both"/>
                    <w:rPr>
                      <w:rFonts w:ascii="Times New Roman" w:eastAsia="Calibri" w:hAnsi="Times New Roman" w:cs="Times New Roman"/>
                      <w:b/>
                      <w:sz w:val="24"/>
                      <w:szCs w:val="24"/>
                      <w:lang w:eastAsia="ru-RU"/>
                    </w:rPr>
                  </w:pPr>
                  <w:r w:rsidRPr="004054C7">
                    <w:rPr>
                      <w:rFonts w:ascii="Times New Roman" w:eastAsia="Calibri" w:hAnsi="Times New Roman" w:cs="Times New Roman"/>
                      <w:b/>
                      <w:sz w:val="24"/>
                      <w:szCs w:val="24"/>
                      <w:lang w:eastAsia="ru-RU"/>
                    </w:rPr>
                    <w:t>От</w:t>
                  </w:r>
                  <w:r w:rsidRPr="00A727F8">
                    <w:rPr>
                      <w:rFonts w:ascii="Times New Roman" w:eastAsia="Calibri" w:hAnsi="Times New Roman" w:cs="Times New Roman"/>
                      <w:b/>
                      <w:sz w:val="24"/>
                      <w:szCs w:val="24"/>
                      <w:lang w:eastAsia="ru-RU"/>
                    </w:rPr>
                    <w:t xml:space="preserve"> </w:t>
                  </w:r>
                  <w:r w:rsidRPr="004054C7">
                    <w:rPr>
                      <w:rFonts w:ascii="Times New Roman" w:eastAsia="Calibri" w:hAnsi="Times New Roman" w:cs="Times New Roman"/>
                      <w:b/>
                      <w:sz w:val="24"/>
                      <w:szCs w:val="24"/>
                      <w:lang w:eastAsia="ru-RU"/>
                    </w:rPr>
                    <w:t>Платежной</w:t>
                  </w:r>
                  <w:r w:rsidRPr="00A727F8">
                    <w:rPr>
                      <w:rFonts w:ascii="Times New Roman" w:eastAsia="Calibri" w:hAnsi="Times New Roman" w:cs="Times New Roman"/>
                      <w:b/>
                      <w:sz w:val="24"/>
                      <w:szCs w:val="24"/>
                      <w:lang w:eastAsia="ru-RU"/>
                    </w:rPr>
                    <w:t xml:space="preserve"> </w:t>
                  </w:r>
                  <w:r w:rsidRPr="004054C7">
                    <w:rPr>
                      <w:rFonts w:ascii="Times New Roman" w:eastAsia="Calibri" w:hAnsi="Times New Roman" w:cs="Times New Roman"/>
                      <w:b/>
                      <w:sz w:val="24"/>
                      <w:szCs w:val="24"/>
                      <w:lang w:eastAsia="ru-RU"/>
                    </w:rPr>
                    <w:t>организации</w:t>
                  </w:r>
                  <w:r w:rsidRPr="00A727F8">
                    <w:rPr>
                      <w:rFonts w:ascii="Times New Roman" w:eastAsia="Calibri" w:hAnsi="Times New Roman" w:cs="Times New Roman"/>
                      <w:b/>
                      <w:sz w:val="24"/>
                      <w:szCs w:val="24"/>
                      <w:lang w:eastAsia="ru-RU"/>
                    </w:rPr>
                    <w:t>:</w:t>
                  </w:r>
                </w:p>
              </w:tc>
              <w:tc>
                <w:tcPr>
                  <w:tcW w:w="4253" w:type="dxa"/>
                </w:tcPr>
                <w:p w14:paraId="7EEB0B47" w14:textId="77777777" w:rsidR="00FC008B" w:rsidRDefault="00FC008B" w:rsidP="00FC008B">
                  <w:pPr>
                    <w:spacing w:before="120" w:after="0" w:line="240" w:lineRule="auto"/>
                    <w:jc w:val="both"/>
                    <w:rPr>
                      <w:rFonts w:ascii="Times New Roman" w:eastAsia="Calibri" w:hAnsi="Times New Roman" w:cs="Times New Roman"/>
                      <w:b/>
                      <w:sz w:val="24"/>
                      <w:szCs w:val="24"/>
                      <w:lang w:eastAsia="ru-RU"/>
                    </w:rPr>
                  </w:pPr>
                  <w:r w:rsidRPr="004054C7">
                    <w:rPr>
                      <w:rFonts w:ascii="Times New Roman" w:eastAsia="Calibri" w:hAnsi="Times New Roman" w:cs="Times New Roman"/>
                      <w:b/>
                      <w:sz w:val="24"/>
                      <w:szCs w:val="24"/>
                      <w:lang w:eastAsia="ru-RU"/>
                    </w:rPr>
                    <w:t>От Предприятия:</w:t>
                  </w:r>
                </w:p>
                <w:p w14:paraId="1A1CB189" w14:textId="77777777" w:rsidR="00FC008B" w:rsidRPr="004054C7" w:rsidRDefault="00FC008B" w:rsidP="00FC008B">
                  <w:pPr>
                    <w:spacing w:before="120" w:after="0" w:line="240" w:lineRule="auto"/>
                    <w:jc w:val="both"/>
                    <w:rPr>
                      <w:rFonts w:ascii="Times New Roman" w:eastAsia="Calibri" w:hAnsi="Times New Roman" w:cs="Times New Roman"/>
                      <w:b/>
                      <w:sz w:val="24"/>
                      <w:szCs w:val="24"/>
                      <w:lang w:eastAsia="ru-RU"/>
                    </w:rPr>
                  </w:pPr>
                </w:p>
              </w:tc>
            </w:tr>
            <w:tr w:rsidR="00FC008B" w:rsidRPr="008B68EB" w14:paraId="47D97FAB" w14:textId="77777777" w:rsidTr="002F1C35">
              <w:trPr>
                <w:jc w:val="center"/>
              </w:trPr>
              <w:tc>
                <w:tcPr>
                  <w:tcW w:w="4106" w:type="dxa"/>
                </w:tcPr>
                <w:p w14:paraId="2346E8C0" w14:textId="68F5B05F" w:rsidR="00FC008B" w:rsidRPr="004054C7" w:rsidRDefault="00BD3E87" w:rsidP="00A727F8">
                  <w:pPr>
                    <w:spacing w:before="120" w:after="0" w:line="240" w:lineRule="auto"/>
                    <w:jc w:val="both"/>
                    <w:rPr>
                      <w:rFonts w:ascii="Times New Roman" w:eastAsia="Calibri" w:hAnsi="Times New Roman" w:cs="Times New Roman"/>
                      <w:sz w:val="24"/>
                      <w:szCs w:val="24"/>
                      <w:lang w:eastAsia="ru-RU"/>
                    </w:rPr>
                  </w:pPr>
                  <w:proofErr w:type="spellStart"/>
                  <w:r>
                    <w:rPr>
                      <w:rFonts w:ascii="Times New Roman" w:hAnsi="Times New Roman" w:cs="Times New Roman"/>
                      <w:bCs/>
                      <w:sz w:val="24"/>
                      <w:szCs w:val="24"/>
                    </w:rPr>
                    <w:t>Бутакбаев</w:t>
                  </w:r>
                  <w:proofErr w:type="spellEnd"/>
                  <w:r>
                    <w:rPr>
                      <w:rFonts w:ascii="Times New Roman" w:hAnsi="Times New Roman" w:cs="Times New Roman"/>
                      <w:bCs/>
                      <w:sz w:val="24"/>
                      <w:szCs w:val="24"/>
                    </w:rPr>
                    <w:t xml:space="preserve"> Н.М. </w:t>
                  </w:r>
                  <w:r w:rsidR="0090029C">
                    <w:rPr>
                      <w:rFonts w:ascii="Times New Roman" w:hAnsi="Times New Roman" w:cs="Times New Roman"/>
                      <w:bCs/>
                      <w:sz w:val="24"/>
                      <w:szCs w:val="24"/>
                    </w:rPr>
                    <w:t xml:space="preserve"> </w:t>
                  </w:r>
                  <w:r w:rsidR="00FC008B" w:rsidRPr="004054C7">
                    <w:rPr>
                      <w:rFonts w:ascii="Times New Roman" w:eastAsia="Calibri" w:hAnsi="Times New Roman" w:cs="Times New Roman"/>
                      <w:sz w:val="24"/>
                      <w:szCs w:val="24"/>
                      <w:lang w:eastAsia="ru-RU"/>
                    </w:rPr>
                    <w:t xml:space="preserve">/ ____________ </w:t>
                  </w:r>
                </w:p>
              </w:tc>
              <w:tc>
                <w:tcPr>
                  <w:tcW w:w="4253" w:type="dxa"/>
                </w:tcPr>
                <w:p w14:paraId="725BD3CE" w14:textId="45E46DB9" w:rsidR="00FC008B" w:rsidRPr="004054C7" w:rsidRDefault="00FC008B" w:rsidP="00FC008B">
                  <w:pPr>
                    <w:spacing w:before="120" w:after="0" w:line="240" w:lineRule="auto"/>
                    <w:jc w:val="both"/>
                    <w:rPr>
                      <w:rFonts w:ascii="Times New Roman" w:eastAsia="Calibri" w:hAnsi="Times New Roman" w:cs="Times New Roman"/>
                      <w:sz w:val="24"/>
                      <w:szCs w:val="24"/>
                      <w:highlight w:val="yellow"/>
                      <w:lang w:eastAsia="ru-RU"/>
                    </w:rPr>
                  </w:pPr>
                  <w:r>
                    <w:rPr>
                      <w:rFonts w:ascii="Times New Roman" w:hAnsi="Times New Roman" w:cs="Times New Roman"/>
                      <w:sz w:val="24"/>
                      <w:szCs w:val="24"/>
                    </w:rPr>
                    <w:t xml:space="preserve">. </w:t>
                  </w:r>
                  <w:r w:rsidRPr="00FC2E74">
                    <w:rPr>
                      <w:rFonts w:ascii="Times New Roman" w:hAnsi="Times New Roman" w:cs="Times New Roman"/>
                      <w:sz w:val="24"/>
                      <w:szCs w:val="24"/>
                    </w:rPr>
                    <w:t>/ ____________ /</w:t>
                  </w:r>
                </w:p>
              </w:tc>
            </w:tr>
          </w:tbl>
          <w:p w14:paraId="7E03AA72" w14:textId="77777777" w:rsidR="00FC008B" w:rsidRDefault="00FC008B" w:rsidP="00FC008B">
            <w:pPr>
              <w:pStyle w:val="aa"/>
              <w:tabs>
                <w:tab w:val="left" w:pos="284"/>
              </w:tabs>
              <w:spacing w:after="0" w:line="240" w:lineRule="auto"/>
              <w:ind w:left="0"/>
              <w:jc w:val="both"/>
              <w:rPr>
                <w:rFonts w:ascii="Times New Roman" w:hAnsi="Times New Roman" w:cs="Times New Roman"/>
              </w:rPr>
            </w:pPr>
          </w:p>
          <w:p w14:paraId="6DAEC3C2" w14:textId="77777777" w:rsidR="00FC008B" w:rsidRDefault="00FC008B" w:rsidP="00FC008B">
            <w:pPr>
              <w:pStyle w:val="aa"/>
              <w:tabs>
                <w:tab w:val="left" w:pos="284"/>
              </w:tabs>
              <w:spacing w:after="0" w:line="240" w:lineRule="auto"/>
              <w:ind w:left="0"/>
              <w:jc w:val="both"/>
              <w:rPr>
                <w:rFonts w:ascii="Times New Roman" w:hAnsi="Times New Roman" w:cs="Times New Roman"/>
              </w:rPr>
            </w:pPr>
          </w:p>
          <w:p w14:paraId="6498DC7D" w14:textId="77777777" w:rsidR="00FC008B" w:rsidRDefault="00FC008B" w:rsidP="00FC008B">
            <w:pPr>
              <w:pStyle w:val="aa"/>
              <w:tabs>
                <w:tab w:val="left" w:pos="284"/>
              </w:tabs>
              <w:spacing w:after="0" w:line="240" w:lineRule="auto"/>
              <w:ind w:left="0"/>
              <w:jc w:val="both"/>
              <w:rPr>
                <w:rFonts w:ascii="Times New Roman" w:hAnsi="Times New Roman" w:cs="Times New Roman"/>
              </w:rPr>
            </w:pPr>
          </w:p>
          <w:p w14:paraId="574FA0B8" w14:textId="77777777" w:rsidR="00FC008B" w:rsidRDefault="00FC008B" w:rsidP="00FC008B">
            <w:pPr>
              <w:pStyle w:val="aa"/>
              <w:tabs>
                <w:tab w:val="left" w:pos="284"/>
              </w:tabs>
              <w:spacing w:after="0" w:line="240" w:lineRule="auto"/>
              <w:ind w:left="0"/>
              <w:jc w:val="both"/>
              <w:rPr>
                <w:rFonts w:ascii="Times New Roman" w:eastAsia="Times New Roman" w:hAnsi="Times New Roman" w:cs="Times New Roman"/>
                <w:b/>
                <w:snapToGrid w:val="0"/>
                <w:color w:val="000000" w:themeColor="text1"/>
                <w:lang w:eastAsia="ru-RU"/>
              </w:rPr>
            </w:pPr>
          </w:p>
          <w:p w14:paraId="24D58F9B" w14:textId="77777777" w:rsidR="00E97C60" w:rsidRDefault="00E97C60" w:rsidP="00C47954">
            <w:pPr>
              <w:spacing w:before="120" w:after="0" w:line="240" w:lineRule="auto"/>
              <w:jc w:val="right"/>
              <w:rPr>
                <w:rFonts w:ascii="Times New Roman" w:eastAsia="Calibri" w:hAnsi="Times New Roman" w:cs="Times New Roman"/>
                <w:b/>
                <w:sz w:val="24"/>
                <w:szCs w:val="24"/>
                <w:u w:val="single"/>
                <w:lang w:eastAsia="ru-RU"/>
              </w:rPr>
            </w:pPr>
          </w:p>
          <w:p w14:paraId="2FF30234"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18A85704"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0D1EEAEE"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762761F5"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5FE5E85E"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12103B70"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13C4F0A3"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0550527E"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757964DE"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4D1F8239"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4CD39BFF"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6D1476ED"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45235483"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776E0D83"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54095852"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058E13D7" w14:textId="77777777" w:rsidR="00FC008B" w:rsidRDefault="00FC008B" w:rsidP="00C47954">
            <w:pPr>
              <w:spacing w:before="120" w:after="0" w:line="240" w:lineRule="auto"/>
              <w:jc w:val="right"/>
              <w:rPr>
                <w:rFonts w:ascii="Times New Roman" w:eastAsia="Calibri" w:hAnsi="Times New Roman" w:cs="Times New Roman"/>
                <w:b/>
                <w:sz w:val="24"/>
                <w:szCs w:val="24"/>
                <w:u w:val="single"/>
                <w:lang w:eastAsia="ru-RU"/>
              </w:rPr>
            </w:pPr>
          </w:p>
          <w:p w14:paraId="369BCE9C" w14:textId="77777777" w:rsidR="00C47954" w:rsidRPr="004054C7" w:rsidRDefault="00C47954" w:rsidP="00C47954">
            <w:pPr>
              <w:spacing w:before="120" w:after="0" w:line="240" w:lineRule="auto"/>
              <w:jc w:val="right"/>
              <w:rPr>
                <w:rFonts w:ascii="Times New Roman" w:eastAsia="Calibri" w:hAnsi="Times New Roman" w:cs="Times New Roman"/>
                <w:b/>
                <w:sz w:val="24"/>
                <w:szCs w:val="24"/>
                <w:u w:val="single"/>
                <w:lang w:eastAsia="ru-RU"/>
              </w:rPr>
            </w:pPr>
            <w:r w:rsidRPr="004054C7">
              <w:rPr>
                <w:rFonts w:ascii="Times New Roman" w:eastAsia="Calibri" w:hAnsi="Times New Roman" w:cs="Times New Roman"/>
                <w:b/>
                <w:sz w:val="24"/>
                <w:szCs w:val="24"/>
                <w:u w:val="single"/>
                <w:lang w:eastAsia="ru-RU"/>
              </w:rPr>
              <w:lastRenderedPageBreak/>
              <w:t xml:space="preserve">Приложение № </w:t>
            </w:r>
            <w:r w:rsidR="00E97C60">
              <w:rPr>
                <w:rFonts w:ascii="Times New Roman" w:eastAsia="Calibri" w:hAnsi="Times New Roman" w:cs="Times New Roman"/>
                <w:b/>
                <w:sz w:val="24"/>
                <w:szCs w:val="24"/>
                <w:u w:val="single"/>
                <w:lang w:eastAsia="ru-RU"/>
              </w:rPr>
              <w:t>4</w:t>
            </w:r>
          </w:p>
          <w:p w14:paraId="125216A8" w14:textId="77777777" w:rsidR="00E97C60" w:rsidRDefault="00E97C60" w:rsidP="00E97C60">
            <w:pPr>
              <w:spacing w:before="120" w:after="0" w:line="240" w:lineRule="auto"/>
              <w:jc w:val="right"/>
              <w:rPr>
                <w:rFonts w:ascii="Times New Roman" w:eastAsia="Calibri" w:hAnsi="Times New Roman" w:cs="Times New Roman"/>
                <w:b/>
                <w:sz w:val="24"/>
                <w:szCs w:val="24"/>
                <w:lang w:eastAsia="ru-RU"/>
              </w:rPr>
            </w:pPr>
            <w:r w:rsidRPr="0062494F">
              <w:rPr>
                <w:rFonts w:ascii="Times New Roman" w:eastAsia="Calibri" w:hAnsi="Times New Roman" w:cs="Times New Roman"/>
                <w:b/>
                <w:sz w:val="24"/>
                <w:szCs w:val="24"/>
                <w:lang w:eastAsia="ru-RU"/>
              </w:rPr>
              <w:t xml:space="preserve">к Договору об оказании услуг по обеспечению информационного и </w:t>
            </w:r>
          </w:p>
          <w:p w14:paraId="723BF8A7" w14:textId="77777777" w:rsidR="00E97C60" w:rsidRPr="0062494F" w:rsidRDefault="00E97C60" w:rsidP="00E97C60">
            <w:pPr>
              <w:spacing w:after="0" w:line="240" w:lineRule="auto"/>
              <w:jc w:val="right"/>
              <w:rPr>
                <w:rFonts w:ascii="Times New Roman" w:eastAsia="Calibri" w:hAnsi="Times New Roman" w:cs="Times New Roman"/>
                <w:b/>
                <w:sz w:val="24"/>
                <w:szCs w:val="24"/>
                <w:lang w:eastAsia="ru-RU"/>
              </w:rPr>
            </w:pPr>
            <w:r w:rsidRPr="0062494F">
              <w:rPr>
                <w:rFonts w:ascii="Times New Roman" w:eastAsia="Calibri" w:hAnsi="Times New Roman" w:cs="Times New Roman"/>
                <w:b/>
                <w:sz w:val="24"/>
                <w:szCs w:val="24"/>
                <w:lang w:eastAsia="ru-RU"/>
              </w:rPr>
              <w:t>технологического взаимодействия между участниками расчетов</w:t>
            </w:r>
          </w:p>
          <w:p w14:paraId="01BF25C5" w14:textId="3B01CB31" w:rsidR="00E97C60" w:rsidRPr="004054C7" w:rsidRDefault="00E5080E" w:rsidP="00E97C60">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№___ от «</w:t>
            </w:r>
            <w:r w:rsidR="00BD3E87">
              <w:rPr>
                <w:rFonts w:ascii="Times New Roman" w:eastAsia="Calibri" w:hAnsi="Times New Roman" w:cs="Times New Roman"/>
                <w:b/>
                <w:sz w:val="24"/>
                <w:szCs w:val="24"/>
                <w:lang w:eastAsia="ru-RU"/>
              </w:rPr>
              <w:t>________________</w:t>
            </w:r>
            <w:r w:rsidR="00E97C60" w:rsidRPr="004054C7">
              <w:rPr>
                <w:rFonts w:ascii="Times New Roman" w:eastAsia="Calibri" w:hAnsi="Times New Roman" w:cs="Times New Roman"/>
                <w:sz w:val="24"/>
                <w:szCs w:val="24"/>
                <w:lang w:eastAsia="ru-RU"/>
              </w:rPr>
              <w:t xml:space="preserve"> </w:t>
            </w:r>
          </w:p>
          <w:p w14:paraId="1D1896DD" w14:textId="77777777" w:rsidR="00C47954" w:rsidRPr="004054C7" w:rsidRDefault="00C47954" w:rsidP="00FC0BDA">
            <w:pPr>
              <w:spacing w:before="120" w:after="0" w:line="240" w:lineRule="auto"/>
              <w:jc w:val="both"/>
              <w:rPr>
                <w:rFonts w:ascii="Times New Roman" w:eastAsia="Calibri" w:hAnsi="Times New Roman" w:cs="Times New Roman"/>
                <w:b/>
                <w:sz w:val="24"/>
                <w:szCs w:val="24"/>
                <w:u w:val="single"/>
                <w:lang w:eastAsia="ru-RU"/>
              </w:rPr>
            </w:pPr>
          </w:p>
        </w:tc>
      </w:tr>
      <w:tr w:rsidR="00C47954" w:rsidRPr="008B68EB" w14:paraId="3A5B2CA6" w14:textId="77777777" w:rsidTr="00FC0BDA">
        <w:trPr>
          <w:trHeight w:val="421"/>
        </w:trPr>
        <w:tc>
          <w:tcPr>
            <w:tcW w:w="10182" w:type="dxa"/>
            <w:shd w:val="clear" w:color="auto" w:fill="auto"/>
          </w:tcPr>
          <w:p w14:paraId="32876181" w14:textId="77777777" w:rsidR="00C47954" w:rsidRPr="004054C7" w:rsidRDefault="00C47954" w:rsidP="00A63EF1">
            <w:pPr>
              <w:spacing w:before="120" w:after="0" w:line="240" w:lineRule="auto"/>
              <w:jc w:val="center"/>
              <w:rPr>
                <w:rFonts w:ascii="Times New Roman" w:eastAsia="Calibri" w:hAnsi="Times New Roman" w:cs="Times New Roman"/>
                <w:b/>
                <w:sz w:val="24"/>
                <w:szCs w:val="24"/>
                <w:lang w:eastAsia="ru-RU"/>
              </w:rPr>
            </w:pPr>
            <w:r w:rsidRPr="004054C7">
              <w:rPr>
                <w:rFonts w:ascii="Times New Roman" w:eastAsia="Calibri" w:hAnsi="Times New Roman" w:cs="Times New Roman"/>
                <w:b/>
                <w:sz w:val="24"/>
                <w:szCs w:val="24"/>
                <w:lang w:eastAsia="ru-RU"/>
              </w:rPr>
              <w:lastRenderedPageBreak/>
              <w:t>АКТ оказания услуг и сверки расчетов № ___</w:t>
            </w:r>
          </w:p>
          <w:p w14:paraId="0EB46A35"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p>
        </w:tc>
      </w:tr>
      <w:tr w:rsidR="00C47954" w:rsidRPr="008B68EB" w14:paraId="073DB210" w14:textId="77777777" w:rsidTr="00FC0BDA">
        <w:trPr>
          <w:trHeight w:val="389"/>
        </w:trPr>
        <w:tc>
          <w:tcPr>
            <w:tcW w:w="10182" w:type="dxa"/>
            <w:shd w:val="clear" w:color="auto" w:fill="auto"/>
          </w:tcPr>
          <w:p w14:paraId="56CCBB63" w14:textId="77777777" w:rsidR="00C47954" w:rsidRPr="004054C7" w:rsidRDefault="00C47954" w:rsidP="00A63EF1">
            <w:pPr>
              <w:spacing w:before="120" w:after="0" w:line="240" w:lineRule="auto"/>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г. Алматы                                                                                                         «</w:t>
            </w:r>
            <w:bookmarkStart w:id="0" w:name="1fob9te" w:colFirst="0" w:colLast="0"/>
            <w:bookmarkEnd w:id="0"/>
            <w:r w:rsidRPr="004054C7">
              <w:rPr>
                <w:rFonts w:ascii="Times New Roman" w:eastAsia="Calibri" w:hAnsi="Times New Roman" w:cs="Times New Roman"/>
                <w:sz w:val="24"/>
                <w:szCs w:val="24"/>
                <w:lang w:eastAsia="ru-RU"/>
              </w:rPr>
              <w:t xml:space="preserve">     » </w:t>
            </w:r>
            <w:bookmarkStart w:id="1" w:name="3znysh7" w:colFirst="0" w:colLast="0"/>
            <w:bookmarkEnd w:id="1"/>
            <w:r w:rsidRPr="004054C7">
              <w:rPr>
                <w:rFonts w:ascii="Times New Roman" w:eastAsia="Calibri" w:hAnsi="Times New Roman" w:cs="Times New Roman"/>
                <w:sz w:val="24"/>
                <w:szCs w:val="24"/>
                <w:lang w:eastAsia="ru-RU"/>
              </w:rPr>
              <w:t>  </w:t>
            </w:r>
            <w:r>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   202</w:t>
            </w:r>
            <w:r w:rsidR="00A63EF1">
              <w:rPr>
                <w:rFonts w:ascii="Times New Roman" w:eastAsia="Calibri" w:hAnsi="Times New Roman" w:cs="Times New Roman"/>
                <w:sz w:val="24"/>
                <w:szCs w:val="24"/>
                <w:lang w:eastAsia="ru-RU"/>
              </w:rPr>
              <w:t>2</w:t>
            </w:r>
            <w:r w:rsidRPr="004054C7">
              <w:rPr>
                <w:rFonts w:ascii="Times New Roman" w:eastAsia="Calibri" w:hAnsi="Times New Roman" w:cs="Times New Roman"/>
                <w:sz w:val="24"/>
                <w:szCs w:val="24"/>
                <w:lang w:eastAsia="ru-RU"/>
              </w:rPr>
              <w:t xml:space="preserve"> г</w:t>
            </w:r>
          </w:p>
        </w:tc>
      </w:tr>
      <w:tr w:rsidR="00C47954" w:rsidRPr="008B68EB" w14:paraId="39D6A084" w14:textId="77777777" w:rsidTr="00FC0BDA">
        <w:trPr>
          <w:trHeight w:val="1403"/>
        </w:trPr>
        <w:tc>
          <w:tcPr>
            <w:tcW w:w="10182" w:type="dxa"/>
            <w:shd w:val="clear" w:color="auto" w:fill="auto"/>
          </w:tcPr>
          <w:p w14:paraId="64E4D545" w14:textId="6DF8608E" w:rsidR="00C47954" w:rsidRPr="004054C7" w:rsidRDefault="00A63EF1" w:rsidP="00A727F8">
            <w:pPr>
              <w:spacing w:before="120"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shd w:val="clear" w:color="auto" w:fill="FFFFFF" w:themeFill="background1"/>
                <w:lang w:eastAsia="ru-RU"/>
              </w:rPr>
              <w:t>ТОО «</w:t>
            </w:r>
            <w:proofErr w:type="spellStart"/>
            <w:r w:rsidR="00BD3E87">
              <w:rPr>
                <w:rFonts w:ascii="Times New Roman" w:eastAsia="Calibri" w:hAnsi="Times New Roman" w:cs="Times New Roman"/>
                <w:sz w:val="24"/>
                <w:szCs w:val="24"/>
                <w:shd w:val="clear" w:color="auto" w:fill="FFFFFF" w:themeFill="background1"/>
                <w:lang w:val="en-US" w:eastAsia="ru-RU"/>
              </w:rPr>
              <w:t>OneBridge</w:t>
            </w:r>
            <w:proofErr w:type="spellEnd"/>
            <w:r w:rsidR="00C47954" w:rsidRPr="004054C7">
              <w:rPr>
                <w:rFonts w:ascii="Times New Roman" w:eastAsia="Calibri" w:hAnsi="Times New Roman" w:cs="Times New Roman"/>
                <w:sz w:val="24"/>
                <w:szCs w:val="24"/>
                <w:shd w:val="clear" w:color="auto" w:fill="FFFFFF" w:themeFill="background1"/>
                <w:lang w:eastAsia="ru-RU"/>
              </w:rPr>
              <w:t xml:space="preserve">» в лице Директора </w:t>
            </w:r>
            <w:proofErr w:type="spellStart"/>
            <w:r w:rsidR="00BD3E87">
              <w:rPr>
                <w:rFonts w:ascii="Times New Roman" w:hAnsi="Times New Roman" w:cs="Times New Roman"/>
                <w:bCs/>
                <w:sz w:val="24"/>
                <w:szCs w:val="24"/>
              </w:rPr>
              <w:t>Бутакбаев</w:t>
            </w:r>
            <w:proofErr w:type="spellEnd"/>
            <w:r w:rsidR="00BD3E87">
              <w:rPr>
                <w:rFonts w:ascii="Times New Roman" w:hAnsi="Times New Roman" w:cs="Times New Roman"/>
                <w:bCs/>
                <w:sz w:val="24"/>
                <w:szCs w:val="24"/>
              </w:rPr>
              <w:t xml:space="preserve"> Н.М. </w:t>
            </w:r>
            <w:r w:rsidR="00C47954" w:rsidRPr="004054C7">
              <w:rPr>
                <w:rFonts w:ascii="Times New Roman" w:eastAsia="Calibri" w:hAnsi="Times New Roman" w:cs="Times New Roman"/>
                <w:sz w:val="24"/>
                <w:szCs w:val="24"/>
                <w:shd w:val="clear" w:color="auto" w:fill="FFFFFF" w:themeFill="background1"/>
                <w:lang w:eastAsia="ru-RU"/>
              </w:rPr>
              <w:t>, действующего на основании Устава,</w:t>
            </w:r>
            <w:r w:rsidR="00C47954" w:rsidRPr="004054C7">
              <w:rPr>
                <w:rFonts w:ascii="Times New Roman" w:eastAsia="Calibri" w:hAnsi="Times New Roman" w:cs="Times New Roman"/>
                <w:sz w:val="24"/>
                <w:szCs w:val="24"/>
                <w:lang w:eastAsia="ru-RU"/>
              </w:rPr>
              <w:t xml:space="preserve"> с одной стороны, и </w:t>
            </w:r>
            <w:r w:rsidR="00C23277">
              <w:rPr>
                <w:rFonts w:ascii="Times New Roman" w:eastAsia="Calibri" w:hAnsi="Times New Roman" w:cs="Times New Roman"/>
                <w:sz w:val="24"/>
                <w:szCs w:val="24"/>
                <w:lang w:val="en-US" w:eastAsia="ru-RU"/>
              </w:rPr>
              <w:t>TOO</w:t>
            </w:r>
            <w:r w:rsidR="00C47954">
              <w:rPr>
                <w:rFonts w:ascii="Times New Roman" w:eastAsia="Calibri" w:hAnsi="Times New Roman" w:cs="Times New Roman"/>
                <w:sz w:val="24"/>
                <w:szCs w:val="24"/>
                <w:lang w:eastAsia="ru-RU"/>
              </w:rPr>
              <w:t>«</w:t>
            </w:r>
            <w:r w:rsidR="00BD3E87" w:rsidRPr="00BD3E87">
              <w:rPr>
                <w:rFonts w:ascii="Times New Roman" w:eastAsia="Calibri" w:hAnsi="Times New Roman" w:cs="Times New Roman"/>
                <w:sz w:val="24"/>
                <w:szCs w:val="24"/>
                <w:lang w:eastAsia="ru-RU"/>
              </w:rPr>
              <w:t>_________________</w:t>
            </w:r>
            <w:r w:rsidR="00C47954">
              <w:rPr>
                <w:rFonts w:ascii="Times New Roman" w:eastAsia="Calibri" w:hAnsi="Times New Roman" w:cs="Times New Roman"/>
                <w:sz w:val="24"/>
                <w:szCs w:val="24"/>
                <w:lang w:eastAsia="ru-RU"/>
              </w:rPr>
              <w:t>»</w:t>
            </w:r>
            <w:r w:rsidR="00C47954" w:rsidRPr="004054C7">
              <w:rPr>
                <w:rFonts w:ascii="Times New Roman" w:eastAsia="Calibri" w:hAnsi="Times New Roman" w:cs="Times New Roman"/>
                <w:sz w:val="24"/>
                <w:szCs w:val="24"/>
                <w:lang w:eastAsia="ru-RU"/>
              </w:rPr>
              <w:t xml:space="preserve">, именуемый в дальнейшем «Предприятие», в лице  </w:t>
            </w:r>
            <w:r w:rsidR="00C47954">
              <w:rPr>
                <w:rFonts w:ascii="Times New Roman" w:eastAsia="Calibri" w:hAnsi="Times New Roman" w:cs="Times New Roman"/>
                <w:sz w:val="24"/>
                <w:szCs w:val="24"/>
                <w:lang w:eastAsia="ru-RU"/>
              </w:rPr>
              <w:t>Директора .</w:t>
            </w:r>
            <w:r w:rsidR="00C47954" w:rsidRPr="004054C7">
              <w:rPr>
                <w:rFonts w:ascii="Times New Roman" w:eastAsia="Calibri" w:hAnsi="Times New Roman" w:cs="Times New Roman"/>
                <w:sz w:val="24"/>
                <w:szCs w:val="24"/>
                <w:lang w:eastAsia="ru-RU"/>
              </w:rPr>
              <w:t>, действующего на основании   Устава, с другой стороны, составили настоящий Акт, подтверждающий, что за Отчетный период с ДД/MM/ГГ ЧЧ:MM:СС  по ДД/MM/ГГ ЧЧ:MM:СС Стороны надлежащим образом исполнили обязательства по Договору №</w:t>
            </w:r>
            <w:bookmarkStart w:id="2" w:name="tyjcwt" w:colFirst="0" w:colLast="0"/>
            <w:bookmarkEnd w:id="2"/>
            <w:r w:rsidR="00410E71">
              <w:rPr>
                <w:rFonts w:ascii="Times New Roman" w:eastAsia="Calibri" w:hAnsi="Times New Roman" w:cs="Times New Roman"/>
                <w:sz w:val="24"/>
                <w:szCs w:val="24"/>
                <w:lang w:eastAsia="ru-RU"/>
              </w:rPr>
              <w:t>_________________</w:t>
            </w:r>
            <w:r w:rsidR="00C47954" w:rsidRPr="004054C7">
              <w:rPr>
                <w:rFonts w:ascii="Times New Roman" w:eastAsia="Calibri" w:hAnsi="Times New Roman" w:cs="Times New Roman"/>
                <w:sz w:val="24"/>
                <w:szCs w:val="24"/>
                <w:lang w:eastAsia="ru-RU"/>
              </w:rPr>
              <w:t xml:space="preserve"> от «</w:t>
            </w:r>
            <w:bookmarkStart w:id="3" w:name="3dy6vkm" w:colFirst="0" w:colLast="0"/>
            <w:bookmarkEnd w:id="3"/>
            <w:r w:rsidR="00410E71">
              <w:rPr>
                <w:rFonts w:ascii="Times New Roman" w:eastAsia="Calibri" w:hAnsi="Times New Roman" w:cs="Times New Roman"/>
                <w:sz w:val="24"/>
                <w:szCs w:val="24"/>
                <w:lang w:eastAsia="ru-RU"/>
              </w:rPr>
              <w:t>__</w:t>
            </w:r>
            <w:r w:rsidR="00C47954" w:rsidRPr="004054C7">
              <w:rPr>
                <w:rFonts w:ascii="Times New Roman" w:eastAsia="Calibri" w:hAnsi="Times New Roman" w:cs="Times New Roman"/>
                <w:sz w:val="24"/>
                <w:szCs w:val="24"/>
                <w:lang w:eastAsia="ru-RU"/>
              </w:rPr>
              <w:t xml:space="preserve">» </w:t>
            </w:r>
            <w:bookmarkStart w:id="4" w:name="1t3h5sf" w:colFirst="0" w:colLast="0"/>
            <w:bookmarkEnd w:id="4"/>
            <w:r w:rsidR="00410E71">
              <w:rPr>
                <w:rFonts w:ascii="Times New Roman" w:eastAsia="Calibri" w:hAnsi="Times New Roman" w:cs="Times New Roman"/>
                <w:sz w:val="24"/>
                <w:szCs w:val="24"/>
                <w:lang w:eastAsia="ru-RU"/>
              </w:rPr>
              <w:t>________________</w:t>
            </w:r>
            <w:r>
              <w:rPr>
                <w:rFonts w:ascii="Times New Roman" w:eastAsia="Calibri" w:hAnsi="Times New Roman" w:cs="Times New Roman"/>
                <w:sz w:val="24"/>
                <w:szCs w:val="24"/>
                <w:lang w:eastAsia="ru-RU"/>
              </w:rPr>
              <w:t>202</w:t>
            </w:r>
            <w:r w:rsidR="00BD3E87" w:rsidRPr="00BD3E87">
              <w:rPr>
                <w:rFonts w:ascii="Times New Roman" w:eastAsia="Calibri" w:hAnsi="Times New Roman" w:cs="Times New Roman"/>
                <w:sz w:val="24"/>
                <w:szCs w:val="24"/>
                <w:lang w:eastAsia="ru-RU"/>
              </w:rPr>
              <w:t>4</w:t>
            </w:r>
            <w:r w:rsidR="00C47954" w:rsidRPr="004054C7">
              <w:rPr>
                <w:rFonts w:ascii="Times New Roman" w:eastAsia="Calibri" w:hAnsi="Times New Roman" w:cs="Times New Roman"/>
                <w:sz w:val="24"/>
                <w:szCs w:val="24"/>
                <w:lang w:eastAsia="ru-RU"/>
              </w:rPr>
              <w:t xml:space="preserve"> года по Операциям, совершенным по Картам: </w:t>
            </w:r>
          </w:p>
        </w:tc>
      </w:tr>
    </w:tbl>
    <w:p w14:paraId="79D8C9BB" w14:textId="77777777" w:rsidR="00C47954" w:rsidRPr="004054C7" w:rsidRDefault="00C47954" w:rsidP="00C47954">
      <w:pPr>
        <w:spacing w:after="80" w:line="240" w:lineRule="auto"/>
        <w:jc w:val="both"/>
        <w:rPr>
          <w:rFonts w:ascii="Times New Roman" w:eastAsia="Calibri" w:hAnsi="Times New Roman" w:cs="Times New Roman"/>
          <w:sz w:val="24"/>
          <w:szCs w:val="24"/>
          <w:lang w:eastAsia="ru-RU"/>
        </w:rPr>
      </w:pP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6447"/>
        <w:gridCol w:w="2944"/>
      </w:tblGrid>
      <w:tr w:rsidR="00C47954" w:rsidRPr="008B68EB" w14:paraId="16AA2606" w14:textId="77777777" w:rsidTr="00FC0BDA">
        <w:tc>
          <w:tcPr>
            <w:tcW w:w="521" w:type="dxa"/>
          </w:tcPr>
          <w:p w14:paraId="0CC00CB6"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1</w:t>
            </w:r>
          </w:p>
        </w:tc>
        <w:tc>
          <w:tcPr>
            <w:tcW w:w="6447" w:type="dxa"/>
            <w:vAlign w:val="center"/>
          </w:tcPr>
          <w:p w14:paraId="3EB46CAC"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 xml:space="preserve">Задолженность Платежной организации перед Предприятием на начало Отчетного периода, </w:t>
            </w:r>
            <w:r w:rsidRPr="004054C7">
              <w:rPr>
                <w:rFonts w:ascii="Times New Roman" w:eastAsia="Calibri" w:hAnsi="Times New Roman" w:cs="Times New Roman"/>
                <w:sz w:val="24"/>
                <w:szCs w:val="24"/>
                <w:shd w:val="clear" w:color="auto" w:fill="FFFFFF" w:themeFill="background1"/>
                <w:lang w:eastAsia="ru-RU"/>
              </w:rPr>
              <w:t>тенге</w:t>
            </w:r>
          </w:p>
        </w:tc>
        <w:tc>
          <w:tcPr>
            <w:tcW w:w="2944" w:type="dxa"/>
            <w:vAlign w:val="center"/>
          </w:tcPr>
          <w:p w14:paraId="2AB9D20F"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Сумма цифрами</w:t>
            </w:r>
          </w:p>
          <w:p w14:paraId="35BC5F8B" w14:textId="52F88F07" w:rsidR="00C47954" w:rsidRPr="004054C7"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7F4952BF" w14:textId="77777777" w:rsidTr="00FC0BDA">
        <w:tc>
          <w:tcPr>
            <w:tcW w:w="521" w:type="dxa"/>
            <w:vAlign w:val="center"/>
          </w:tcPr>
          <w:p w14:paraId="18817572"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2</w:t>
            </w:r>
          </w:p>
        </w:tc>
        <w:tc>
          <w:tcPr>
            <w:tcW w:w="6447" w:type="dxa"/>
            <w:vAlign w:val="center"/>
          </w:tcPr>
          <w:p w14:paraId="398351E8"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Задолженность Предприятия перед Платежной организацией на начало Отчетного периода, тенге</w:t>
            </w:r>
            <w:r w:rsidRPr="004054C7">
              <w:rPr>
                <w:rFonts w:ascii="Times New Roman" w:eastAsia="Calibri" w:hAnsi="Times New Roman" w:cs="Times New Roman"/>
                <w:color w:val="FF0000"/>
                <w:sz w:val="24"/>
                <w:szCs w:val="24"/>
                <w:lang w:eastAsia="ru-RU"/>
              </w:rPr>
              <w:t xml:space="preserve"> </w:t>
            </w:r>
          </w:p>
        </w:tc>
        <w:tc>
          <w:tcPr>
            <w:tcW w:w="2944" w:type="dxa"/>
            <w:vAlign w:val="center"/>
          </w:tcPr>
          <w:p w14:paraId="7DEA13A9"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18012731" w14:textId="3D071AF6"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61A549A9" w14:textId="77777777" w:rsidTr="00FC0BDA">
        <w:tc>
          <w:tcPr>
            <w:tcW w:w="521" w:type="dxa"/>
          </w:tcPr>
          <w:p w14:paraId="3AF86252"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3</w:t>
            </w:r>
          </w:p>
        </w:tc>
        <w:tc>
          <w:tcPr>
            <w:tcW w:w="6447" w:type="dxa"/>
            <w:vAlign w:val="center"/>
          </w:tcPr>
          <w:p w14:paraId="65E0C438"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Общая сумма Операций оплаты за Отчетный период, совершенная по Картам, тенге</w:t>
            </w:r>
          </w:p>
        </w:tc>
        <w:tc>
          <w:tcPr>
            <w:tcW w:w="2944" w:type="dxa"/>
            <w:vAlign w:val="center"/>
          </w:tcPr>
          <w:p w14:paraId="7AD48FC7"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479CB3AA" w14:textId="50CDA31D"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34B01FCB" w14:textId="77777777" w:rsidTr="00FC0BDA">
        <w:tc>
          <w:tcPr>
            <w:tcW w:w="521" w:type="dxa"/>
            <w:vAlign w:val="center"/>
          </w:tcPr>
          <w:p w14:paraId="1D07CE7C"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4</w:t>
            </w:r>
          </w:p>
        </w:tc>
        <w:tc>
          <w:tcPr>
            <w:tcW w:w="6447" w:type="dxa"/>
            <w:vAlign w:val="center"/>
          </w:tcPr>
          <w:p w14:paraId="4F8928B6"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Пополнение счета Предприятия по требованию Платежной организации, тенге</w:t>
            </w:r>
          </w:p>
        </w:tc>
        <w:tc>
          <w:tcPr>
            <w:tcW w:w="2944" w:type="dxa"/>
            <w:vAlign w:val="center"/>
          </w:tcPr>
          <w:p w14:paraId="5BEBBAC3"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7D68B336" w14:textId="5EE7E579"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6CFAFB12" w14:textId="77777777" w:rsidTr="00FC0BDA">
        <w:trPr>
          <w:trHeight w:val="444"/>
        </w:trPr>
        <w:tc>
          <w:tcPr>
            <w:tcW w:w="521" w:type="dxa"/>
          </w:tcPr>
          <w:p w14:paraId="63C08E47"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5</w:t>
            </w:r>
          </w:p>
        </w:tc>
        <w:tc>
          <w:tcPr>
            <w:tcW w:w="6447" w:type="dxa"/>
            <w:vAlign w:val="center"/>
          </w:tcPr>
          <w:p w14:paraId="6D1F2A55" w14:textId="77777777" w:rsidR="00C47954" w:rsidRPr="004054C7" w:rsidRDefault="00C47954" w:rsidP="00FC0BDA">
            <w:pPr>
              <w:tabs>
                <w:tab w:val="center" w:pos="4339"/>
              </w:tabs>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Сумма удержанных Операций возврата, тенге</w:t>
            </w:r>
          </w:p>
        </w:tc>
        <w:tc>
          <w:tcPr>
            <w:tcW w:w="2944" w:type="dxa"/>
            <w:vAlign w:val="center"/>
          </w:tcPr>
          <w:p w14:paraId="5FA7F856"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49EEE604" w14:textId="620D1C90"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7B14444B" w14:textId="77777777" w:rsidTr="00FC0BDA">
        <w:tc>
          <w:tcPr>
            <w:tcW w:w="521" w:type="dxa"/>
          </w:tcPr>
          <w:p w14:paraId="737ED6A6"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6</w:t>
            </w:r>
          </w:p>
        </w:tc>
        <w:tc>
          <w:tcPr>
            <w:tcW w:w="6447" w:type="dxa"/>
            <w:vAlign w:val="center"/>
          </w:tcPr>
          <w:p w14:paraId="63FD9AE9" w14:textId="77777777" w:rsidR="00C47954" w:rsidRPr="004054C7" w:rsidRDefault="00C47954" w:rsidP="00FC0BDA">
            <w:pPr>
              <w:tabs>
                <w:tab w:val="center" w:pos="4339"/>
              </w:tabs>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Сумма удержанных Недействительных и/или Мошеннических операций, тенге</w:t>
            </w:r>
          </w:p>
        </w:tc>
        <w:tc>
          <w:tcPr>
            <w:tcW w:w="2944" w:type="dxa"/>
            <w:vAlign w:val="center"/>
          </w:tcPr>
          <w:p w14:paraId="132CB92F"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35C90010" w14:textId="33CBD279"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611FBACF" w14:textId="77777777" w:rsidTr="00FC0BDA">
        <w:tc>
          <w:tcPr>
            <w:tcW w:w="521" w:type="dxa"/>
          </w:tcPr>
          <w:p w14:paraId="538CF352"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7</w:t>
            </w:r>
          </w:p>
        </w:tc>
        <w:tc>
          <w:tcPr>
            <w:tcW w:w="6447" w:type="dxa"/>
            <w:vAlign w:val="center"/>
          </w:tcPr>
          <w:p w14:paraId="615F7737" w14:textId="77777777" w:rsidR="00C47954" w:rsidRPr="004054C7" w:rsidRDefault="00C47954" w:rsidP="00FC0BDA">
            <w:pPr>
              <w:tabs>
                <w:tab w:val="center" w:pos="4339"/>
              </w:tabs>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Сумма иных удержаний за Отчетный период, тенге</w:t>
            </w:r>
          </w:p>
        </w:tc>
        <w:tc>
          <w:tcPr>
            <w:tcW w:w="2944" w:type="dxa"/>
            <w:vAlign w:val="center"/>
          </w:tcPr>
          <w:p w14:paraId="266D5E6F"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4CCC9FEA" w14:textId="266EF431"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3AF75996" w14:textId="77777777" w:rsidTr="00FC0BDA">
        <w:tc>
          <w:tcPr>
            <w:tcW w:w="521" w:type="dxa"/>
          </w:tcPr>
          <w:p w14:paraId="194E7922"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8</w:t>
            </w:r>
          </w:p>
        </w:tc>
        <w:tc>
          <w:tcPr>
            <w:tcW w:w="6447" w:type="dxa"/>
            <w:vAlign w:val="center"/>
          </w:tcPr>
          <w:p w14:paraId="7289D056" w14:textId="77777777" w:rsidR="00C47954" w:rsidRPr="004054C7" w:rsidRDefault="00C47954" w:rsidP="00FC0BDA">
            <w:pPr>
              <w:tabs>
                <w:tab w:val="center" w:pos="4339"/>
              </w:tabs>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Сумма ранее удержанных Недействительных и/или Мошеннических операций, перечисленная в адрес Предприятия, тенге</w:t>
            </w:r>
          </w:p>
        </w:tc>
        <w:tc>
          <w:tcPr>
            <w:tcW w:w="2944" w:type="dxa"/>
            <w:vAlign w:val="center"/>
          </w:tcPr>
          <w:p w14:paraId="2C0A5BEB"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247516C5" w14:textId="62BFC2DA"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15469123" w14:textId="77777777" w:rsidTr="00FC0BDA">
        <w:tc>
          <w:tcPr>
            <w:tcW w:w="521" w:type="dxa"/>
          </w:tcPr>
          <w:p w14:paraId="3E34970D"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9</w:t>
            </w:r>
          </w:p>
        </w:tc>
        <w:tc>
          <w:tcPr>
            <w:tcW w:w="6447" w:type="dxa"/>
            <w:vAlign w:val="center"/>
          </w:tcPr>
          <w:p w14:paraId="0293931C" w14:textId="77777777" w:rsidR="00C47954" w:rsidRPr="004054C7" w:rsidRDefault="00C47954" w:rsidP="00FC0BDA">
            <w:pPr>
              <w:tabs>
                <w:tab w:val="center" w:pos="3065"/>
              </w:tabs>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Вознаграждение Платежной организации за Отчетный период, тенге</w:t>
            </w:r>
          </w:p>
        </w:tc>
        <w:tc>
          <w:tcPr>
            <w:tcW w:w="2944" w:type="dxa"/>
            <w:vAlign w:val="center"/>
          </w:tcPr>
          <w:p w14:paraId="727F544A"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19D180CA" w14:textId="6A4B3C71"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7350165C" w14:textId="77777777" w:rsidTr="00FC0BDA">
        <w:tc>
          <w:tcPr>
            <w:tcW w:w="521" w:type="dxa"/>
          </w:tcPr>
          <w:p w14:paraId="4F3AB7B1"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10</w:t>
            </w:r>
          </w:p>
        </w:tc>
        <w:tc>
          <w:tcPr>
            <w:tcW w:w="6447" w:type="dxa"/>
            <w:vAlign w:val="center"/>
          </w:tcPr>
          <w:p w14:paraId="1AA5E230"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Перечислено Платежной организацией в адрес Предприятия в Отчетном периоде, тенге</w:t>
            </w:r>
          </w:p>
        </w:tc>
        <w:tc>
          <w:tcPr>
            <w:tcW w:w="2944" w:type="dxa"/>
            <w:vAlign w:val="center"/>
          </w:tcPr>
          <w:p w14:paraId="68E2F997"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668E11DC" w14:textId="61498990"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222CBE45" w14:textId="77777777" w:rsidTr="00FC0BDA">
        <w:trPr>
          <w:trHeight w:val="480"/>
        </w:trPr>
        <w:tc>
          <w:tcPr>
            <w:tcW w:w="521" w:type="dxa"/>
          </w:tcPr>
          <w:p w14:paraId="6276C7C6"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11</w:t>
            </w:r>
          </w:p>
        </w:tc>
        <w:tc>
          <w:tcPr>
            <w:tcW w:w="6447" w:type="dxa"/>
            <w:vAlign w:val="center"/>
          </w:tcPr>
          <w:p w14:paraId="01DAD69E"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Задолженность Платежной организации перед Предприятием на конец Отчетного периода, тенге</w:t>
            </w:r>
          </w:p>
        </w:tc>
        <w:tc>
          <w:tcPr>
            <w:tcW w:w="2944" w:type="dxa"/>
            <w:vAlign w:val="center"/>
          </w:tcPr>
          <w:p w14:paraId="43681D27"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0C332C07" w14:textId="1D5AEEC2"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C47954" w:rsidRPr="008B68EB" w14:paraId="67414891" w14:textId="77777777" w:rsidTr="00FC0BDA">
        <w:trPr>
          <w:trHeight w:val="480"/>
        </w:trPr>
        <w:tc>
          <w:tcPr>
            <w:tcW w:w="521" w:type="dxa"/>
            <w:vAlign w:val="center"/>
          </w:tcPr>
          <w:p w14:paraId="298C199C"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12</w:t>
            </w:r>
          </w:p>
        </w:tc>
        <w:tc>
          <w:tcPr>
            <w:tcW w:w="6447" w:type="dxa"/>
            <w:vAlign w:val="center"/>
          </w:tcPr>
          <w:p w14:paraId="7EBF4684" w14:textId="77777777" w:rsidR="00C47954" w:rsidRPr="004054C7" w:rsidRDefault="00C47954" w:rsidP="00FC0BDA">
            <w:pPr>
              <w:spacing w:after="8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Задолженность Предприятия перед Платежной организацией на конец Отчетного периода, тенге</w:t>
            </w:r>
          </w:p>
        </w:tc>
        <w:tc>
          <w:tcPr>
            <w:tcW w:w="2944" w:type="dxa"/>
            <w:vAlign w:val="center"/>
          </w:tcPr>
          <w:p w14:paraId="0B0135C9" w14:textId="77777777" w:rsidR="00C47954" w:rsidRPr="004054C7" w:rsidRDefault="00C47954" w:rsidP="00FC0BDA">
            <w:pPr>
              <w:spacing w:after="80" w:line="240" w:lineRule="auto"/>
              <w:jc w:val="both"/>
              <w:rPr>
                <w:rFonts w:ascii="Times New Roman" w:eastAsia="Calibri" w:hAnsi="Times New Roman" w:cs="Times New Roman"/>
                <w:sz w:val="24"/>
                <w:szCs w:val="24"/>
                <w:lang w:val="en-US" w:eastAsia="ru-RU"/>
              </w:rPr>
            </w:pPr>
            <w:r w:rsidRPr="004054C7">
              <w:rPr>
                <w:rFonts w:ascii="Times New Roman" w:eastAsia="Calibri" w:hAnsi="Times New Roman" w:cs="Times New Roman"/>
                <w:sz w:val="24"/>
                <w:szCs w:val="24"/>
                <w:lang w:eastAsia="ru-RU"/>
              </w:rPr>
              <w:t>Сумма</w:t>
            </w:r>
            <w:r w:rsidRPr="004054C7">
              <w:rPr>
                <w:rFonts w:ascii="Times New Roman" w:eastAsia="Calibri" w:hAnsi="Times New Roman" w:cs="Times New Roman"/>
                <w:sz w:val="24"/>
                <w:szCs w:val="24"/>
                <w:lang w:val="en-US" w:eastAsia="ru-RU"/>
              </w:rPr>
              <w:t xml:space="preserve"> </w:t>
            </w:r>
            <w:r w:rsidRPr="004054C7">
              <w:rPr>
                <w:rFonts w:ascii="Times New Roman" w:eastAsia="Calibri" w:hAnsi="Times New Roman" w:cs="Times New Roman"/>
                <w:sz w:val="24"/>
                <w:szCs w:val="24"/>
                <w:lang w:eastAsia="ru-RU"/>
              </w:rPr>
              <w:t>цифрами</w:t>
            </w:r>
          </w:p>
          <w:p w14:paraId="48790F00" w14:textId="0DAB5EAC" w:rsidR="00C47954" w:rsidRPr="007677B4" w:rsidRDefault="007677B4" w:rsidP="00FC0BDA">
            <w:pPr>
              <w:spacing w:after="8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bl>
    <w:p w14:paraId="4E89CD26" w14:textId="77777777" w:rsidR="00C47954" w:rsidRPr="004054C7" w:rsidRDefault="00C47954" w:rsidP="00C47954">
      <w:pPr>
        <w:spacing w:after="80" w:line="240" w:lineRule="auto"/>
        <w:jc w:val="both"/>
        <w:rPr>
          <w:rFonts w:ascii="Times New Roman" w:eastAsia="Calibri" w:hAnsi="Times New Roman" w:cs="Times New Roman"/>
          <w:sz w:val="24"/>
          <w:szCs w:val="24"/>
          <w:lang w:val="en-US" w:eastAsia="ru-RU"/>
        </w:rPr>
      </w:pPr>
    </w:p>
    <w:tbl>
      <w:tblPr>
        <w:tblW w:w="10242" w:type="dxa"/>
        <w:tblLayout w:type="fixed"/>
        <w:tblLook w:val="0000" w:firstRow="0" w:lastRow="0" w:firstColumn="0" w:lastColumn="0" w:noHBand="0" w:noVBand="0"/>
      </w:tblPr>
      <w:tblGrid>
        <w:gridCol w:w="10242"/>
      </w:tblGrid>
      <w:tr w:rsidR="00C47954" w:rsidRPr="008B68EB" w14:paraId="0BB2D83F" w14:textId="77777777" w:rsidTr="00FC0BDA">
        <w:trPr>
          <w:trHeight w:val="832"/>
        </w:trPr>
        <w:tc>
          <w:tcPr>
            <w:tcW w:w="10242" w:type="dxa"/>
            <w:shd w:val="clear" w:color="auto" w:fill="auto"/>
          </w:tcPr>
          <w:p w14:paraId="179008EB" w14:textId="77777777" w:rsidR="00C47954" w:rsidRPr="004054C7" w:rsidRDefault="00C47954" w:rsidP="00FC0BDA">
            <w:pPr>
              <w:spacing w:before="120" w:after="0" w:line="240" w:lineRule="auto"/>
              <w:jc w:val="both"/>
              <w:rPr>
                <w:rFonts w:ascii="Times New Roman" w:eastAsia="Calibri" w:hAnsi="Times New Roman" w:cs="Times New Roman"/>
                <w:color w:val="000000"/>
                <w:sz w:val="24"/>
                <w:szCs w:val="24"/>
                <w:lang w:eastAsia="ru-RU"/>
              </w:rPr>
            </w:pPr>
            <w:r w:rsidRPr="004054C7">
              <w:rPr>
                <w:rFonts w:ascii="Times New Roman" w:eastAsia="Calibri" w:hAnsi="Times New Roman" w:cs="Times New Roman"/>
                <w:color w:val="000000"/>
                <w:sz w:val="24"/>
                <w:szCs w:val="24"/>
                <w:lang w:eastAsia="ru-RU"/>
              </w:rPr>
              <w:lastRenderedPageBreak/>
              <w:t>1. Обязательства Платежной организации по оказанию услуг по Договору в соответствии с Договором выполнены в полном объеме.</w:t>
            </w:r>
          </w:p>
        </w:tc>
      </w:tr>
      <w:tr w:rsidR="00C47954" w:rsidRPr="008B68EB" w14:paraId="1B9B1662" w14:textId="77777777" w:rsidTr="00FC0BDA">
        <w:trPr>
          <w:trHeight w:val="584"/>
        </w:trPr>
        <w:tc>
          <w:tcPr>
            <w:tcW w:w="10242" w:type="dxa"/>
            <w:shd w:val="clear" w:color="auto" w:fill="auto"/>
          </w:tcPr>
          <w:p w14:paraId="671E9731" w14:textId="77777777" w:rsidR="00C47954" w:rsidRPr="004054C7" w:rsidRDefault="00C47954" w:rsidP="00FC0BDA">
            <w:pPr>
              <w:spacing w:before="120" w:after="0" w:line="240" w:lineRule="auto"/>
              <w:jc w:val="both"/>
              <w:rPr>
                <w:rFonts w:ascii="Times New Roman" w:eastAsia="Calibri" w:hAnsi="Times New Roman" w:cs="Times New Roman"/>
                <w:color w:val="000000"/>
                <w:sz w:val="24"/>
                <w:szCs w:val="24"/>
                <w:lang w:eastAsia="ru-RU"/>
              </w:rPr>
            </w:pPr>
            <w:r w:rsidRPr="004054C7">
              <w:rPr>
                <w:rFonts w:ascii="Times New Roman" w:eastAsia="Calibri" w:hAnsi="Times New Roman" w:cs="Times New Roman"/>
                <w:color w:val="000000"/>
                <w:sz w:val="24"/>
                <w:szCs w:val="24"/>
                <w:lang w:eastAsia="ru-RU"/>
              </w:rPr>
              <w:t>2. Предприятие не имеет претензий к Платежной организации по качеству услуг за Отчетный период.</w:t>
            </w:r>
          </w:p>
        </w:tc>
      </w:tr>
      <w:tr w:rsidR="00C47954" w:rsidRPr="008B68EB" w14:paraId="1D04536E" w14:textId="77777777" w:rsidTr="00FC0BDA">
        <w:trPr>
          <w:trHeight w:val="832"/>
        </w:trPr>
        <w:tc>
          <w:tcPr>
            <w:tcW w:w="10242" w:type="dxa"/>
            <w:shd w:val="clear" w:color="auto" w:fill="auto"/>
          </w:tcPr>
          <w:p w14:paraId="27B67070"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color w:val="000000"/>
                <w:sz w:val="24"/>
                <w:szCs w:val="24"/>
                <w:lang w:eastAsia="ru-RU"/>
              </w:rPr>
              <w:t>3. Настоящий Акт составлен в двух экземплярах, имеющих одинаковое содержание и равную юридическую силу, по одному для каждой из Сторон.</w:t>
            </w:r>
          </w:p>
        </w:tc>
      </w:tr>
      <w:tr w:rsidR="00C47954" w:rsidRPr="008B68EB" w14:paraId="302CFA8F" w14:textId="77777777" w:rsidTr="00FC0BDA">
        <w:trPr>
          <w:trHeight w:val="832"/>
        </w:trPr>
        <w:tc>
          <w:tcPr>
            <w:tcW w:w="10242" w:type="dxa"/>
            <w:shd w:val="clear" w:color="auto" w:fill="auto"/>
          </w:tcPr>
          <w:p w14:paraId="4A01552A"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4. Настоящий Акт является основанием для проведения взаиморасчетов сторон, претензии Сторон к друг другу отсутствуют.</w:t>
            </w:r>
          </w:p>
        </w:tc>
      </w:tr>
      <w:tr w:rsidR="00C47954" w:rsidRPr="008B68EB" w14:paraId="19FA1858" w14:textId="77777777" w:rsidTr="00FC0BDA">
        <w:trPr>
          <w:trHeight w:val="1066"/>
        </w:trPr>
        <w:tc>
          <w:tcPr>
            <w:tcW w:w="10242" w:type="dxa"/>
            <w:shd w:val="clear" w:color="auto" w:fill="auto"/>
          </w:tcPr>
          <w:p w14:paraId="489512AB" w14:textId="77777777" w:rsidR="00C47954" w:rsidRPr="004054C7" w:rsidRDefault="00C47954" w:rsidP="00FC0BDA">
            <w:pPr>
              <w:spacing w:before="120" w:after="0" w:line="240" w:lineRule="auto"/>
              <w:jc w:val="both"/>
              <w:rPr>
                <w:rFonts w:ascii="Times New Roman" w:eastAsia="Calibri" w:hAnsi="Times New Roman" w:cs="Times New Roman"/>
                <w:sz w:val="24"/>
                <w:szCs w:val="24"/>
                <w:lang w:eastAsia="ru-RU"/>
              </w:rPr>
            </w:pPr>
            <w:r w:rsidRPr="004054C7">
              <w:rPr>
                <w:rFonts w:ascii="Times New Roman" w:eastAsia="Calibri" w:hAnsi="Times New Roman" w:cs="Times New Roman"/>
                <w:sz w:val="24"/>
                <w:szCs w:val="24"/>
                <w:lang w:eastAsia="ru-RU"/>
              </w:rPr>
              <w:t>5. Настоящий Акт составлен и подписан в двух экземплярах, имеющих одинаковое содержание и равную юридическую силу, по одному для каждой из Сторон.</w:t>
            </w:r>
          </w:p>
        </w:tc>
      </w:tr>
    </w:tbl>
    <w:p w14:paraId="2A84A2DD" w14:textId="77777777" w:rsidR="00C47954" w:rsidRPr="004054C7" w:rsidRDefault="00C47954" w:rsidP="00C47954">
      <w:pPr>
        <w:spacing w:after="80" w:line="240" w:lineRule="auto"/>
        <w:jc w:val="both"/>
        <w:rPr>
          <w:rFonts w:ascii="Times New Roman" w:eastAsia="Calibri" w:hAnsi="Times New Roman" w:cs="Times New Roman"/>
          <w:sz w:val="24"/>
          <w:szCs w:val="24"/>
          <w:lang w:eastAsia="ru-RU"/>
        </w:rPr>
      </w:pPr>
    </w:p>
    <w:tbl>
      <w:tblPr>
        <w:tblW w:w="8359" w:type="dxa"/>
        <w:jc w:val="center"/>
        <w:tblBorders>
          <w:top w:val="nil"/>
          <w:left w:val="nil"/>
          <w:bottom w:val="nil"/>
          <w:right w:val="nil"/>
          <w:insideH w:val="nil"/>
          <w:insideV w:val="nil"/>
        </w:tblBorders>
        <w:tblLayout w:type="fixed"/>
        <w:tblLook w:val="0400" w:firstRow="0" w:lastRow="0" w:firstColumn="0" w:lastColumn="0" w:noHBand="0" w:noVBand="1"/>
      </w:tblPr>
      <w:tblGrid>
        <w:gridCol w:w="4106"/>
        <w:gridCol w:w="4253"/>
      </w:tblGrid>
      <w:tr w:rsidR="00C47954" w:rsidRPr="008B68EB" w14:paraId="18955E60" w14:textId="77777777" w:rsidTr="00FC0BDA">
        <w:trPr>
          <w:jc w:val="center"/>
        </w:trPr>
        <w:tc>
          <w:tcPr>
            <w:tcW w:w="4106" w:type="dxa"/>
          </w:tcPr>
          <w:p w14:paraId="3D68C948" w14:textId="77777777" w:rsidR="00C47954" w:rsidRPr="004054C7" w:rsidRDefault="00C47954" w:rsidP="00FC0BDA">
            <w:pPr>
              <w:spacing w:before="120" w:after="0" w:line="240" w:lineRule="auto"/>
              <w:jc w:val="both"/>
              <w:rPr>
                <w:rFonts w:ascii="Times New Roman" w:eastAsia="Calibri" w:hAnsi="Times New Roman" w:cs="Times New Roman"/>
                <w:b/>
                <w:sz w:val="24"/>
                <w:szCs w:val="24"/>
                <w:lang w:val="en-US" w:eastAsia="ru-RU"/>
              </w:rPr>
            </w:pPr>
            <w:r w:rsidRPr="004054C7">
              <w:rPr>
                <w:rFonts w:ascii="Times New Roman" w:eastAsia="Calibri" w:hAnsi="Times New Roman" w:cs="Times New Roman"/>
                <w:b/>
                <w:sz w:val="24"/>
                <w:szCs w:val="24"/>
                <w:lang w:eastAsia="ru-RU"/>
              </w:rPr>
              <w:t>От</w:t>
            </w:r>
            <w:r w:rsidRPr="004054C7">
              <w:rPr>
                <w:rFonts w:ascii="Times New Roman" w:eastAsia="Calibri" w:hAnsi="Times New Roman" w:cs="Times New Roman"/>
                <w:b/>
                <w:sz w:val="24"/>
                <w:szCs w:val="24"/>
                <w:lang w:val="en-US" w:eastAsia="ru-RU"/>
              </w:rPr>
              <w:t xml:space="preserve"> </w:t>
            </w:r>
            <w:r w:rsidRPr="004054C7">
              <w:rPr>
                <w:rFonts w:ascii="Times New Roman" w:eastAsia="Calibri" w:hAnsi="Times New Roman" w:cs="Times New Roman"/>
                <w:b/>
                <w:sz w:val="24"/>
                <w:szCs w:val="24"/>
                <w:lang w:eastAsia="ru-RU"/>
              </w:rPr>
              <w:t>Платежной</w:t>
            </w:r>
            <w:r w:rsidRPr="004054C7">
              <w:rPr>
                <w:rFonts w:ascii="Times New Roman" w:eastAsia="Calibri" w:hAnsi="Times New Roman" w:cs="Times New Roman"/>
                <w:b/>
                <w:sz w:val="24"/>
                <w:szCs w:val="24"/>
                <w:lang w:val="en-US" w:eastAsia="ru-RU"/>
              </w:rPr>
              <w:t xml:space="preserve"> </w:t>
            </w:r>
            <w:r w:rsidRPr="004054C7">
              <w:rPr>
                <w:rFonts w:ascii="Times New Roman" w:eastAsia="Calibri" w:hAnsi="Times New Roman" w:cs="Times New Roman"/>
                <w:b/>
                <w:sz w:val="24"/>
                <w:szCs w:val="24"/>
                <w:lang w:eastAsia="ru-RU"/>
              </w:rPr>
              <w:t>организации</w:t>
            </w:r>
            <w:r w:rsidRPr="004054C7">
              <w:rPr>
                <w:rFonts w:ascii="Times New Roman" w:eastAsia="Calibri" w:hAnsi="Times New Roman" w:cs="Times New Roman"/>
                <w:b/>
                <w:sz w:val="24"/>
                <w:szCs w:val="24"/>
                <w:lang w:val="en-US" w:eastAsia="ru-RU"/>
              </w:rPr>
              <w:t>:</w:t>
            </w:r>
          </w:p>
        </w:tc>
        <w:tc>
          <w:tcPr>
            <w:tcW w:w="4253" w:type="dxa"/>
          </w:tcPr>
          <w:p w14:paraId="77FEB68E" w14:textId="77777777" w:rsidR="00C47954" w:rsidRDefault="00C47954" w:rsidP="00FC0BDA">
            <w:pPr>
              <w:spacing w:before="120" w:after="0" w:line="240" w:lineRule="auto"/>
              <w:jc w:val="both"/>
              <w:rPr>
                <w:rFonts w:ascii="Times New Roman" w:eastAsia="Calibri" w:hAnsi="Times New Roman" w:cs="Times New Roman"/>
                <w:b/>
                <w:sz w:val="24"/>
                <w:szCs w:val="24"/>
                <w:lang w:eastAsia="ru-RU"/>
              </w:rPr>
            </w:pPr>
            <w:r w:rsidRPr="004054C7">
              <w:rPr>
                <w:rFonts w:ascii="Times New Roman" w:eastAsia="Calibri" w:hAnsi="Times New Roman" w:cs="Times New Roman"/>
                <w:b/>
                <w:sz w:val="24"/>
                <w:szCs w:val="24"/>
                <w:lang w:eastAsia="ru-RU"/>
              </w:rPr>
              <w:t>От Предприятия:</w:t>
            </w:r>
          </w:p>
          <w:p w14:paraId="01AE58E8" w14:textId="77777777" w:rsidR="00FC008B" w:rsidRPr="004054C7" w:rsidRDefault="00FC008B" w:rsidP="00FC0BDA">
            <w:pPr>
              <w:spacing w:before="120" w:after="0" w:line="240" w:lineRule="auto"/>
              <w:jc w:val="both"/>
              <w:rPr>
                <w:rFonts w:ascii="Times New Roman" w:eastAsia="Calibri" w:hAnsi="Times New Roman" w:cs="Times New Roman"/>
                <w:b/>
                <w:sz w:val="24"/>
                <w:szCs w:val="24"/>
                <w:lang w:eastAsia="ru-RU"/>
              </w:rPr>
            </w:pPr>
          </w:p>
        </w:tc>
      </w:tr>
      <w:tr w:rsidR="00C47954" w:rsidRPr="008B68EB" w14:paraId="4B97C3A5" w14:textId="77777777" w:rsidTr="00FC0BDA">
        <w:trPr>
          <w:jc w:val="center"/>
        </w:trPr>
        <w:tc>
          <w:tcPr>
            <w:tcW w:w="4106" w:type="dxa"/>
          </w:tcPr>
          <w:p w14:paraId="35525528" w14:textId="09E6EF7E" w:rsidR="00C47954" w:rsidRPr="004054C7" w:rsidRDefault="00BD3E87" w:rsidP="00A727F8">
            <w:pPr>
              <w:spacing w:before="120" w:after="0" w:line="240" w:lineRule="auto"/>
              <w:jc w:val="both"/>
              <w:rPr>
                <w:rFonts w:ascii="Times New Roman" w:eastAsia="Calibri" w:hAnsi="Times New Roman" w:cs="Times New Roman"/>
                <w:sz w:val="24"/>
                <w:szCs w:val="24"/>
                <w:lang w:eastAsia="ru-RU"/>
              </w:rPr>
            </w:pPr>
            <w:proofErr w:type="spellStart"/>
            <w:r>
              <w:rPr>
                <w:rFonts w:ascii="Times New Roman" w:hAnsi="Times New Roman" w:cs="Times New Roman"/>
                <w:bCs/>
                <w:sz w:val="24"/>
                <w:szCs w:val="24"/>
              </w:rPr>
              <w:t>Бутакбаев</w:t>
            </w:r>
            <w:proofErr w:type="spellEnd"/>
            <w:r>
              <w:rPr>
                <w:rFonts w:ascii="Times New Roman" w:hAnsi="Times New Roman" w:cs="Times New Roman"/>
                <w:bCs/>
                <w:sz w:val="24"/>
                <w:szCs w:val="24"/>
              </w:rPr>
              <w:t xml:space="preserve"> Н.М. </w:t>
            </w:r>
            <w:r w:rsidR="0090029C">
              <w:rPr>
                <w:rFonts w:ascii="Times New Roman" w:hAnsi="Times New Roman" w:cs="Times New Roman"/>
                <w:bCs/>
                <w:sz w:val="24"/>
                <w:szCs w:val="24"/>
              </w:rPr>
              <w:t xml:space="preserve"> </w:t>
            </w:r>
            <w:r w:rsidR="00C47954" w:rsidRPr="004054C7">
              <w:rPr>
                <w:rFonts w:ascii="Times New Roman" w:eastAsia="Calibri" w:hAnsi="Times New Roman" w:cs="Times New Roman"/>
                <w:sz w:val="24"/>
                <w:szCs w:val="24"/>
                <w:lang w:eastAsia="ru-RU"/>
              </w:rPr>
              <w:t xml:space="preserve">/ ____________ </w:t>
            </w:r>
          </w:p>
        </w:tc>
        <w:tc>
          <w:tcPr>
            <w:tcW w:w="4253" w:type="dxa"/>
          </w:tcPr>
          <w:p w14:paraId="3299A690" w14:textId="53B8F954" w:rsidR="00C47954" w:rsidRPr="004054C7" w:rsidRDefault="00C47954" w:rsidP="00FC0BDA">
            <w:pPr>
              <w:spacing w:before="120" w:after="0" w:line="240" w:lineRule="auto"/>
              <w:jc w:val="both"/>
              <w:rPr>
                <w:rFonts w:ascii="Times New Roman" w:eastAsia="Calibri" w:hAnsi="Times New Roman" w:cs="Times New Roman"/>
                <w:sz w:val="24"/>
                <w:szCs w:val="24"/>
                <w:highlight w:val="yellow"/>
                <w:lang w:eastAsia="ru-RU"/>
              </w:rPr>
            </w:pPr>
            <w:r>
              <w:rPr>
                <w:rFonts w:ascii="Times New Roman" w:hAnsi="Times New Roman" w:cs="Times New Roman"/>
                <w:sz w:val="24"/>
                <w:szCs w:val="24"/>
              </w:rPr>
              <w:t xml:space="preserve">. </w:t>
            </w:r>
            <w:r w:rsidRPr="00FC2E74">
              <w:rPr>
                <w:rFonts w:ascii="Times New Roman" w:hAnsi="Times New Roman" w:cs="Times New Roman"/>
                <w:sz w:val="24"/>
                <w:szCs w:val="24"/>
              </w:rPr>
              <w:t>/ ____________ /</w:t>
            </w:r>
          </w:p>
        </w:tc>
      </w:tr>
    </w:tbl>
    <w:p w14:paraId="183968E9" w14:textId="77777777" w:rsidR="00C47954" w:rsidRPr="004054C7" w:rsidRDefault="00C47954" w:rsidP="00C47954">
      <w:pPr>
        <w:spacing w:after="80" w:line="240" w:lineRule="auto"/>
        <w:ind w:left="113"/>
        <w:jc w:val="both"/>
        <w:rPr>
          <w:rFonts w:ascii="Times New Roman" w:eastAsia="Calibri" w:hAnsi="Times New Roman" w:cs="Times New Roman"/>
          <w:b/>
          <w:sz w:val="24"/>
          <w:szCs w:val="24"/>
          <w:u w:val="single"/>
          <w:lang w:eastAsia="ru-RU"/>
        </w:rPr>
        <w:sectPr w:rsidR="00C47954" w:rsidRPr="004054C7">
          <w:pgSz w:w="11920" w:h="16840"/>
          <w:pgMar w:top="851" w:right="850" w:bottom="1134" w:left="1134" w:header="708" w:footer="708" w:gutter="0"/>
          <w:cols w:space="720"/>
        </w:sectPr>
      </w:pPr>
    </w:p>
    <w:tbl>
      <w:tblPr>
        <w:tblStyle w:val="a3"/>
        <w:tblW w:w="9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5"/>
      </w:tblGrid>
      <w:tr w:rsidR="00C47954" w:rsidRPr="008B68EB" w14:paraId="0D16B4A4" w14:textId="77777777" w:rsidTr="00FC0BDA">
        <w:trPr>
          <w:trHeight w:val="329"/>
        </w:trPr>
        <w:tc>
          <w:tcPr>
            <w:tcW w:w="9485" w:type="dxa"/>
          </w:tcPr>
          <w:p w14:paraId="6D7A6F8F" w14:textId="77777777" w:rsidR="00C47954" w:rsidRPr="004054C7" w:rsidRDefault="00C47954" w:rsidP="00FC008B">
            <w:pPr>
              <w:shd w:val="clear" w:color="auto" w:fill="FFFFFF" w:themeFill="background1"/>
              <w:spacing w:after="80"/>
              <w:jc w:val="right"/>
              <w:rPr>
                <w:rFonts w:ascii="Times New Roman" w:hAnsi="Times New Roman" w:cs="Times New Roman"/>
                <w:sz w:val="24"/>
                <w:szCs w:val="24"/>
              </w:rPr>
            </w:pPr>
            <w:r w:rsidRPr="004054C7">
              <w:rPr>
                <w:rFonts w:ascii="Times New Roman" w:hAnsi="Times New Roman" w:cs="Times New Roman"/>
                <w:b/>
                <w:sz w:val="24"/>
                <w:szCs w:val="24"/>
                <w:u w:val="single"/>
              </w:rPr>
              <w:lastRenderedPageBreak/>
              <w:t xml:space="preserve">Приложение № </w:t>
            </w:r>
            <w:r w:rsidR="00FC008B">
              <w:rPr>
                <w:rFonts w:ascii="Times New Roman" w:hAnsi="Times New Roman" w:cs="Times New Roman"/>
                <w:b/>
                <w:sz w:val="24"/>
                <w:szCs w:val="24"/>
                <w:u w:val="single"/>
              </w:rPr>
              <w:t>5</w:t>
            </w:r>
          </w:p>
        </w:tc>
      </w:tr>
      <w:tr w:rsidR="00FC008B" w:rsidRPr="008B68EB" w14:paraId="5875EBC1" w14:textId="77777777" w:rsidTr="00FC0BDA">
        <w:trPr>
          <w:trHeight w:val="314"/>
        </w:trPr>
        <w:tc>
          <w:tcPr>
            <w:tcW w:w="9485" w:type="dxa"/>
          </w:tcPr>
          <w:p w14:paraId="3B1CBC70" w14:textId="77777777" w:rsidR="00FC008B" w:rsidRPr="00467DB5" w:rsidRDefault="00FC008B" w:rsidP="00FC008B">
            <w:pPr>
              <w:spacing w:before="120"/>
              <w:jc w:val="right"/>
              <w:rPr>
                <w:rFonts w:ascii="Times New Roman" w:eastAsia="Calibri" w:hAnsi="Times New Roman" w:cs="Times New Roman"/>
                <w:b/>
                <w:sz w:val="24"/>
                <w:szCs w:val="24"/>
              </w:rPr>
            </w:pPr>
            <w:r w:rsidRPr="00467DB5">
              <w:rPr>
                <w:rFonts w:ascii="Times New Roman" w:eastAsia="Calibri" w:hAnsi="Times New Roman" w:cs="Times New Roman"/>
                <w:b/>
                <w:sz w:val="24"/>
                <w:szCs w:val="24"/>
                <w:lang w:eastAsia="ru-RU"/>
              </w:rPr>
              <w:t xml:space="preserve">к Договору об оказании услуг по обеспечению информационного и </w:t>
            </w:r>
          </w:p>
        </w:tc>
      </w:tr>
      <w:tr w:rsidR="00FC008B" w:rsidRPr="008B68EB" w14:paraId="051231EB" w14:textId="77777777" w:rsidTr="00FC0BDA">
        <w:trPr>
          <w:trHeight w:val="329"/>
        </w:trPr>
        <w:tc>
          <w:tcPr>
            <w:tcW w:w="9485" w:type="dxa"/>
          </w:tcPr>
          <w:p w14:paraId="3EE22780" w14:textId="77777777" w:rsidR="00FC008B" w:rsidRPr="00467DB5" w:rsidRDefault="00FC008B" w:rsidP="00FC008B">
            <w:pPr>
              <w:jc w:val="right"/>
              <w:rPr>
                <w:rFonts w:ascii="Times New Roman" w:eastAsia="Calibri" w:hAnsi="Times New Roman" w:cs="Times New Roman"/>
                <w:b/>
                <w:sz w:val="24"/>
                <w:szCs w:val="24"/>
              </w:rPr>
            </w:pPr>
            <w:r w:rsidRPr="00467DB5">
              <w:rPr>
                <w:rFonts w:ascii="Times New Roman" w:eastAsia="Calibri" w:hAnsi="Times New Roman" w:cs="Times New Roman"/>
                <w:b/>
                <w:sz w:val="24"/>
                <w:szCs w:val="24"/>
                <w:lang w:eastAsia="ru-RU"/>
              </w:rPr>
              <w:t>технологического взаимодействия между участниками расчетов</w:t>
            </w:r>
          </w:p>
        </w:tc>
      </w:tr>
      <w:tr w:rsidR="00C47954" w:rsidRPr="008B68EB" w14:paraId="12B53B43" w14:textId="77777777" w:rsidTr="00FC0BDA">
        <w:trPr>
          <w:trHeight w:val="314"/>
        </w:trPr>
        <w:tc>
          <w:tcPr>
            <w:tcW w:w="9485" w:type="dxa"/>
          </w:tcPr>
          <w:p w14:paraId="2611C4BD" w14:textId="3381E3A0" w:rsidR="00C47954" w:rsidRPr="00BD3E87" w:rsidRDefault="00E5080E" w:rsidP="00FC008B">
            <w:pPr>
              <w:shd w:val="clear" w:color="auto" w:fill="FFFFFF" w:themeFill="background1"/>
              <w:spacing w:after="80"/>
              <w:jc w:val="right"/>
              <w:rPr>
                <w:rFonts w:ascii="Times New Roman" w:hAnsi="Times New Roman" w:cs="Times New Roman"/>
                <w:sz w:val="24"/>
                <w:szCs w:val="24"/>
                <w:lang w:val="en-US"/>
              </w:rPr>
            </w:pPr>
            <w:r>
              <w:rPr>
                <w:rFonts w:ascii="Times New Roman" w:eastAsia="Calibri" w:hAnsi="Times New Roman" w:cs="Times New Roman"/>
                <w:b/>
                <w:sz w:val="24"/>
                <w:szCs w:val="24"/>
                <w:lang w:eastAsia="ru-RU"/>
              </w:rPr>
              <w:t xml:space="preserve">№___ от </w:t>
            </w:r>
            <w:r w:rsidR="00BD3E87">
              <w:rPr>
                <w:rFonts w:ascii="Times New Roman" w:eastAsia="Calibri" w:hAnsi="Times New Roman" w:cs="Times New Roman"/>
                <w:b/>
                <w:sz w:val="24"/>
                <w:szCs w:val="24"/>
                <w:lang w:val="en-US" w:eastAsia="ru-RU"/>
              </w:rPr>
              <w:t>____________</w:t>
            </w:r>
          </w:p>
        </w:tc>
      </w:tr>
      <w:tr w:rsidR="00C47954" w:rsidRPr="008B68EB" w14:paraId="57483DB7" w14:textId="77777777" w:rsidTr="00FC0BDA">
        <w:trPr>
          <w:trHeight w:val="329"/>
        </w:trPr>
        <w:tc>
          <w:tcPr>
            <w:tcW w:w="9485" w:type="dxa"/>
          </w:tcPr>
          <w:p w14:paraId="4DAF4072"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p>
        </w:tc>
      </w:tr>
      <w:tr w:rsidR="00C47954" w:rsidRPr="008B68EB" w14:paraId="51F978CE" w14:textId="77777777" w:rsidTr="00FC0BDA">
        <w:trPr>
          <w:trHeight w:val="329"/>
        </w:trPr>
        <w:tc>
          <w:tcPr>
            <w:tcW w:w="9485" w:type="dxa"/>
          </w:tcPr>
          <w:p w14:paraId="09746954" w14:textId="77777777" w:rsidR="00C47954" w:rsidRPr="004054C7" w:rsidRDefault="00C47954" w:rsidP="00FC0BDA">
            <w:pPr>
              <w:shd w:val="clear" w:color="auto" w:fill="FFFFFF" w:themeFill="background1"/>
              <w:spacing w:after="80"/>
              <w:jc w:val="both"/>
              <w:rPr>
                <w:rFonts w:ascii="Times New Roman" w:hAnsi="Times New Roman" w:cs="Times New Roman"/>
                <w:b/>
                <w:sz w:val="24"/>
                <w:szCs w:val="24"/>
              </w:rPr>
            </w:pPr>
            <w:r w:rsidRPr="004054C7">
              <w:rPr>
                <w:rFonts w:ascii="Times New Roman" w:hAnsi="Times New Roman" w:cs="Times New Roman"/>
                <w:b/>
                <w:sz w:val="24"/>
                <w:szCs w:val="24"/>
              </w:rPr>
              <w:t>Перечень запрещенных видов деятельности:</w:t>
            </w:r>
          </w:p>
        </w:tc>
      </w:tr>
      <w:tr w:rsidR="00C47954" w:rsidRPr="008B68EB" w14:paraId="0D2867FC" w14:textId="77777777" w:rsidTr="00FC0BDA">
        <w:trPr>
          <w:trHeight w:val="807"/>
        </w:trPr>
        <w:tc>
          <w:tcPr>
            <w:tcW w:w="9485" w:type="dxa"/>
          </w:tcPr>
          <w:p w14:paraId="6A9C6700"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 xml:space="preserve"> Предприятие не имеет права по настоящему Договору оказывать Услуги, входящие в перечень запрещенных видов деятельности:</w:t>
            </w:r>
          </w:p>
        </w:tc>
      </w:tr>
      <w:tr w:rsidR="00C47954" w:rsidRPr="008B68EB" w14:paraId="7BAE5366" w14:textId="77777777" w:rsidTr="00FC0BDA">
        <w:trPr>
          <w:trHeight w:val="760"/>
        </w:trPr>
        <w:tc>
          <w:tcPr>
            <w:tcW w:w="9485" w:type="dxa"/>
          </w:tcPr>
          <w:p w14:paraId="6229E11F" w14:textId="77777777" w:rsidR="00C47954" w:rsidRPr="004054C7" w:rsidRDefault="00C47954" w:rsidP="00FC0BDA">
            <w:pPr>
              <w:shd w:val="clear" w:color="auto" w:fill="FFFFFF" w:themeFill="background1"/>
              <w:spacing w:after="80"/>
              <w:ind w:left="604"/>
              <w:jc w:val="both"/>
              <w:rPr>
                <w:rFonts w:ascii="Times New Roman" w:hAnsi="Times New Roman" w:cs="Times New Roman"/>
                <w:sz w:val="24"/>
                <w:szCs w:val="24"/>
              </w:rPr>
            </w:pPr>
            <w:r w:rsidRPr="004054C7">
              <w:rPr>
                <w:rFonts w:ascii="Times New Roman" w:hAnsi="Times New Roman" w:cs="Times New Roman"/>
                <w:sz w:val="24"/>
                <w:szCs w:val="24"/>
              </w:rPr>
              <w:t>Азартные игры (включая оплату фишек казино, сервисы азартных игр, онлайн казино. Лото), лотереи, а также букмекерские услуги (прием ставок, заключение пари на деньги или какую-либо материальную ценность);</w:t>
            </w:r>
          </w:p>
        </w:tc>
      </w:tr>
      <w:tr w:rsidR="00C47954" w:rsidRPr="008B68EB" w14:paraId="64F1935B" w14:textId="77777777" w:rsidTr="00FC0BDA">
        <w:trPr>
          <w:trHeight w:val="659"/>
        </w:trPr>
        <w:tc>
          <w:tcPr>
            <w:tcW w:w="9485" w:type="dxa"/>
          </w:tcPr>
          <w:p w14:paraId="69C27AE5"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Услуги рефинансирования кредитов (перекредитования), взаимного кредитования, предоставления займов;</w:t>
            </w:r>
          </w:p>
        </w:tc>
      </w:tr>
      <w:tr w:rsidR="00C47954" w:rsidRPr="008B68EB" w14:paraId="2FADE393" w14:textId="77777777" w:rsidTr="00FC0BDA">
        <w:trPr>
          <w:trHeight w:val="427"/>
        </w:trPr>
        <w:tc>
          <w:tcPr>
            <w:tcW w:w="9485" w:type="dxa"/>
          </w:tcPr>
          <w:p w14:paraId="22AF070B" w14:textId="77777777" w:rsidR="00C47954" w:rsidRPr="004054C7" w:rsidRDefault="00C47954" w:rsidP="00C47954">
            <w:pPr>
              <w:numPr>
                <w:ilvl w:val="3"/>
                <w:numId w:val="2"/>
              </w:numPr>
              <w:shd w:val="clear" w:color="auto" w:fill="FFFFFF" w:themeFill="background1"/>
              <w:spacing w:after="80"/>
              <w:ind w:left="0" w:firstLine="0"/>
              <w:jc w:val="both"/>
              <w:rPr>
                <w:rFonts w:ascii="Times New Roman" w:hAnsi="Times New Roman" w:cs="Times New Roman"/>
                <w:sz w:val="24"/>
                <w:szCs w:val="24"/>
              </w:rPr>
            </w:pPr>
            <w:r w:rsidRPr="004054C7">
              <w:rPr>
                <w:rFonts w:ascii="Times New Roman" w:hAnsi="Times New Roman" w:cs="Times New Roman"/>
                <w:sz w:val="24"/>
                <w:szCs w:val="24"/>
              </w:rPr>
              <w:t>Услуги получения наличных/бизнес-гарантий по чеку;</w:t>
            </w:r>
          </w:p>
        </w:tc>
      </w:tr>
      <w:tr w:rsidR="00C47954" w:rsidRPr="008B68EB" w14:paraId="4F044E30" w14:textId="77777777" w:rsidTr="00FC0BDA">
        <w:trPr>
          <w:trHeight w:val="434"/>
        </w:trPr>
        <w:tc>
          <w:tcPr>
            <w:tcW w:w="9485" w:type="dxa"/>
          </w:tcPr>
          <w:p w14:paraId="3D00492E"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Финансовые пирамиды, сетевой маркетинг;</w:t>
            </w:r>
          </w:p>
        </w:tc>
      </w:tr>
      <w:tr w:rsidR="00C47954" w:rsidRPr="008B68EB" w14:paraId="584E6C0E" w14:textId="77777777" w:rsidTr="00FC0BDA">
        <w:trPr>
          <w:trHeight w:val="284"/>
        </w:trPr>
        <w:tc>
          <w:tcPr>
            <w:tcW w:w="9485" w:type="dxa"/>
          </w:tcPr>
          <w:p w14:paraId="73387787"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Продажа или нарушение прав на интеллектуальную собственность;</w:t>
            </w:r>
          </w:p>
        </w:tc>
      </w:tr>
      <w:tr w:rsidR="00C47954" w:rsidRPr="008B68EB" w14:paraId="77578613" w14:textId="77777777" w:rsidTr="00FC0BDA">
        <w:trPr>
          <w:trHeight w:val="373"/>
        </w:trPr>
        <w:tc>
          <w:tcPr>
            <w:tcW w:w="9485" w:type="dxa"/>
          </w:tcPr>
          <w:p w14:paraId="53943239"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Продажа баз данных, содержащих персональные данные;</w:t>
            </w:r>
          </w:p>
        </w:tc>
      </w:tr>
      <w:tr w:rsidR="00C47954" w:rsidRPr="008B68EB" w14:paraId="1730173B" w14:textId="77777777" w:rsidTr="00FC0BDA">
        <w:trPr>
          <w:trHeight w:val="988"/>
        </w:trPr>
        <w:tc>
          <w:tcPr>
            <w:tcW w:w="9485" w:type="dxa"/>
          </w:tcPr>
          <w:p w14:paraId="73BF9124"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 xml:space="preserve">Распространение оскорбительных материалов (например, товаров оскорбляющих нравственность, материалов, оскорбительных этнически или </w:t>
            </w:r>
            <w:proofErr w:type="spellStart"/>
            <w:r w:rsidRPr="004054C7">
              <w:rPr>
                <w:rFonts w:ascii="Times New Roman" w:hAnsi="Times New Roman" w:cs="Times New Roman"/>
                <w:sz w:val="24"/>
                <w:szCs w:val="24"/>
              </w:rPr>
              <w:t>рассово</w:t>
            </w:r>
            <w:proofErr w:type="spellEnd"/>
            <w:r w:rsidRPr="004054C7">
              <w:rPr>
                <w:rFonts w:ascii="Times New Roman" w:hAnsi="Times New Roman" w:cs="Times New Roman"/>
                <w:sz w:val="24"/>
                <w:szCs w:val="24"/>
              </w:rPr>
              <w:t>, памятных нацистских предметов, товаров, проповедующих насилие, этническую вражду, ненависть, расизм, обидные и ругательные высказывания и оскорбления);</w:t>
            </w:r>
          </w:p>
        </w:tc>
      </w:tr>
      <w:tr w:rsidR="00C47954" w:rsidRPr="008B68EB" w14:paraId="01F43C10" w14:textId="77777777" w:rsidTr="00FC0BDA">
        <w:trPr>
          <w:trHeight w:val="649"/>
        </w:trPr>
        <w:tc>
          <w:tcPr>
            <w:tcW w:w="9485" w:type="dxa"/>
          </w:tcPr>
          <w:p w14:paraId="2AF7DD5E"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Материалы и товары, поощряющие незаконную деятельность или подстрекающие других к участию в незаконной деятельности;</w:t>
            </w:r>
          </w:p>
        </w:tc>
      </w:tr>
      <w:tr w:rsidR="00C47954" w:rsidRPr="008B68EB" w14:paraId="4BB20A0A" w14:textId="77777777" w:rsidTr="00FC0BDA">
        <w:trPr>
          <w:trHeight w:val="573"/>
        </w:trPr>
        <w:tc>
          <w:tcPr>
            <w:tcW w:w="9485" w:type="dxa"/>
          </w:tcPr>
          <w:p w14:paraId="11B0EE48" w14:textId="77777777" w:rsidR="00C47954" w:rsidRPr="004054C7" w:rsidRDefault="00C47954" w:rsidP="00C47954">
            <w:pPr>
              <w:numPr>
                <w:ilvl w:val="3"/>
                <w:numId w:val="2"/>
              </w:numPr>
              <w:shd w:val="clear" w:color="auto" w:fill="FFFFFF" w:themeFill="background1"/>
              <w:spacing w:after="80"/>
              <w:ind w:left="604" w:hanging="604"/>
              <w:jc w:val="both"/>
              <w:rPr>
                <w:rFonts w:ascii="Times New Roman" w:hAnsi="Times New Roman" w:cs="Times New Roman"/>
                <w:sz w:val="24"/>
                <w:szCs w:val="24"/>
              </w:rPr>
            </w:pPr>
            <w:r w:rsidRPr="004054C7">
              <w:rPr>
                <w:rFonts w:ascii="Times New Roman" w:hAnsi="Times New Roman" w:cs="Times New Roman"/>
                <w:sz w:val="24"/>
                <w:szCs w:val="24"/>
              </w:rPr>
              <w:t>Продажа предметов истории и искусства, составляющих культурные ценности страны;</w:t>
            </w:r>
          </w:p>
        </w:tc>
      </w:tr>
      <w:tr w:rsidR="00C47954" w:rsidRPr="008B68EB" w14:paraId="64F996AC" w14:textId="77777777" w:rsidTr="00FC0BDA">
        <w:trPr>
          <w:trHeight w:val="1120"/>
        </w:trPr>
        <w:tc>
          <w:tcPr>
            <w:tcW w:w="9485" w:type="dxa"/>
          </w:tcPr>
          <w:p w14:paraId="0837EFDD"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Финансовые или платежные инструменты, системы учета которых не обеспечивают должной идентификации личности владельца для целей борьбы с незаконной торговлей, финансовыми махинациями, отмыванием и легализацией денег, полученных незаконным путем;</w:t>
            </w:r>
          </w:p>
        </w:tc>
      </w:tr>
      <w:tr w:rsidR="00C47954" w:rsidRPr="008B68EB" w14:paraId="2D421D89" w14:textId="77777777" w:rsidTr="00FC0BDA">
        <w:trPr>
          <w:trHeight w:val="300"/>
        </w:trPr>
        <w:tc>
          <w:tcPr>
            <w:tcW w:w="9485" w:type="dxa"/>
          </w:tcPr>
          <w:p w14:paraId="561636D3"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Порнография, контент сексуальной направленности, “товары для взрослых”;</w:t>
            </w:r>
          </w:p>
        </w:tc>
      </w:tr>
      <w:tr w:rsidR="00C47954" w:rsidRPr="008B68EB" w14:paraId="65301D86" w14:textId="77777777" w:rsidTr="00FC0BDA">
        <w:trPr>
          <w:trHeight w:val="389"/>
        </w:trPr>
        <w:tc>
          <w:tcPr>
            <w:tcW w:w="9485" w:type="dxa"/>
          </w:tcPr>
          <w:p w14:paraId="5C73E54A"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Продажа табачных изделий и алкогольных напитков;</w:t>
            </w:r>
          </w:p>
        </w:tc>
      </w:tr>
      <w:tr w:rsidR="00C47954" w:rsidRPr="008B68EB" w14:paraId="7824723F" w14:textId="77777777" w:rsidTr="00FC0BDA">
        <w:trPr>
          <w:trHeight w:val="281"/>
        </w:trPr>
        <w:tc>
          <w:tcPr>
            <w:tcW w:w="9485" w:type="dxa"/>
          </w:tcPr>
          <w:p w14:paraId="01E98F20"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Продажа ядов, наркотических средств и психотропных вещества;</w:t>
            </w:r>
          </w:p>
        </w:tc>
      </w:tr>
      <w:tr w:rsidR="00C47954" w:rsidRPr="008B68EB" w14:paraId="12A24026" w14:textId="77777777" w:rsidTr="00FC0BDA">
        <w:trPr>
          <w:trHeight w:val="258"/>
        </w:trPr>
        <w:tc>
          <w:tcPr>
            <w:tcW w:w="9485" w:type="dxa"/>
          </w:tcPr>
          <w:p w14:paraId="293FE0DD" w14:textId="77777777" w:rsidR="00C47954" w:rsidRPr="004054C7" w:rsidRDefault="00C47954" w:rsidP="00C47954">
            <w:pPr>
              <w:numPr>
                <w:ilvl w:val="3"/>
                <w:numId w:val="2"/>
              </w:numPr>
              <w:shd w:val="clear" w:color="auto" w:fill="FFFFFF" w:themeFill="background1"/>
              <w:spacing w:after="80"/>
              <w:ind w:left="0" w:firstLine="37"/>
              <w:jc w:val="both"/>
              <w:rPr>
                <w:rFonts w:ascii="Times New Roman" w:hAnsi="Times New Roman" w:cs="Times New Roman"/>
                <w:sz w:val="24"/>
                <w:szCs w:val="24"/>
              </w:rPr>
            </w:pPr>
            <w:r w:rsidRPr="004054C7">
              <w:rPr>
                <w:rFonts w:ascii="Times New Roman" w:hAnsi="Times New Roman" w:cs="Times New Roman"/>
                <w:sz w:val="24"/>
                <w:szCs w:val="24"/>
              </w:rPr>
              <w:t>Продажа рецептурных лекарственных препаратов (БАД, лекарственных трав и пр.);</w:t>
            </w:r>
          </w:p>
        </w:tc>
      </w:tr>
      <w:tr w:rsidR="00C47954" w:rsidRPr="008B68EB" w14:paraId="5A3700FC" w14:textId="77777777" w:rsidTr="00FC0BDA">
        <w:trPr>
          <w:trHeight w:val="631"/>
        </w:trPr>
        <w:tc>
          <w:tcPr>
            <w:tcW w:w="9485" w:type="dxa"/>
          </w:tcPr>
          <w:p w14:paraId="7583BEAE"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Продажа лекарственного сырья, получаемого от северного оленеводства (панты и эндокринное сырье);</w:t>
            </w:r>
          </w:p>
        </w:tc>
      </w:tr>
      <w:tr w:rsidR="00C47954" w:rsidRPr="008B68EB" w14:paraId="7348CA9D" w14:textId="77777777" w:rsidTr="00FC0BDA">
        <w:trPr>
          <w:trHeight w:val="285"/>
        </w:trPr>
        <w:tc>
          <w:tcPr>
            <w:tcW w:w="9485" w:type="dxa"/>
          </w:tcPr>
          <w:p w14:paraId="0B2DB36B" w14:textId="77777777" w:rsidR="00C47954" w:rsidRPr="004054C7" w:rsidRDefault="00C47954" w:rsidP="00C47954">
            <w:pPr>
              <w:numPr>
                <w:ilvl w:val="3"/>
                <w:numId w:val="2"/>
              </w:numPr>
              <w:shd w:val="clear" w:color="auto" w:fill="FFFFFF" w:themeFill="background1"/>
              <w:spacing w:after="80"/>
              <w:ind w:left="604" w:hanging="636"/>
              <w:jc w:val="both"/>
              <w:rPr>
                <w:rFonts w:ascii="Times New Roman" w:hAnsi="Times New Roman" w:cs="Times New Roman"/>
                <w:sz w:val="24"/>
                <w:szCs w:val="24"/>
              </w:rPr>
            </w:pPr>
            <w:r w:rsidRPr="004054C7">
              <w:rPr>
                <w:rFonts w:ascii="Times New Roman" w:hAnsi="Times New Roman" w:cs="Times New Roman"/>
                <w:sz w:val="24"/>
                <w:szCs w:val="24"/>
              </w:rPr>
              <w:t>Продажа человеческих органов и останков;</w:t>
            </w:r>
          </w:p>
        </w:tc>
      </w:tr>
      <w:tr w:rsidR="00C47954" w:rsidRPr="008B68EB" w14:paraId="5743C239" w14:textId="77777777" w:rsidTr="00FC0BDA">
        <w:trPr>
          <w:trHeight w:val="801"/>
        </w:trPr>
        <w:tc>
          <w:tcPr>
            <w:tcW w:w="9485" w:type="dxa"/>
          </w:tcPr>
          <w:p w14:paraId="4A91D275" w14:textId="77777777" w:rsidR="00C47954" w:rsidRPr="004054C7" w:rsidRDefault="00C47954" w:rsidP="00C47954">
            <w:pPr>
              <w:numPr>
                <w:ilvl w:val="3"/>
                <w:numId w:val="2"/>
              </w:numPr>
              <w:shd w:val="clear" w:color="auto" w:fill="FFFFFF" w:themeFill="background1"/>
              <w:spacing w:after="80"/>
              <w:ind w:left="604" w:hanging="604"/>
              <w:jc w:val="both"/>
              <w:rPr>
                <w:rFonts w:ascii="Times New Roman" w:hAnsi="Times New Roman" w:cs="Times New Roman"/>
                <w:sz w:val="24"/>
                <w:szCs w:val="24"/>
              </w:rPr>
            </w:pPr>
            <w:r w:rsidRPr="004054C7">
              <w:rPr>
                <w:rFonts w:ascii="Times New Roman" w:hAnsi="Times New Roman" w:cs="Times New Roman"/>
                <w:sz w:val="24"/>
                <w:szCs w:val="24"/>
              </w:rPr>
              <w:t xml:space="preserve">Продажа государственных отличительных знаков, правительственных документов, униформы, правительственных удостоверений личности и лицензий, а также товаров, имеющих отношение к полиции(милиции); </w:t>
            </w:r>
          </w:p>
        </w:tc>
      </w:tr>
      <w:tr w:rsidR="00C47954" w:rsidRPr="008B68EB" w14:paraId="662C9E0A" w14:textId="77777777" w:rsidTr="00FC0BDA">
        <w:trPr>
          <w:trHeight w:val="415"/>
        </w:trPr>
        <w:tc>
          <w:tcPr>
            <w:tcW w:w="9485" w:type="dxa"/>
          </w:tcPr>
          <w:p w14:paraId="5D7ED7E0" w14:textId="77777777" w:rsidR="00C47954" w:rsidRPr="004054C7" w:rsidRDefault="00C47954" w:rsidP="00C47954">
            <w:pPr>
              <w:numPr>
                <w:ilvl w:val="3"/>
                <w:numId w:val="2"/>
              </w:numPr>
              <w:shd w:val="clear" w:color="auto" w:fill="FFFFFF" w:themeFill="background1"/>
              <w:spacing w:after="80"/>
              <w:ind w:left="604" w:hanging="604"/>
              <w:jc w:val="both"/>
              <w:rPr>
                <w:rFonts w:ascii="Times New Roman" w:hAnsi="Times New Roman" w:cs="Times New Roman"/>
                <w:sz w:val="24"/>
                <w:szCs w:val="24"/>
              </w:rPr>
            </w:pPr>
            <w:r w:rsidRPr="004054C7">
              <w:rPr>
                <w:rFonts w:ascii="Times New Roman" w:hAnsi="Times New Roman" w:cs="Times New Roman"/>
                <w:sz w:val="24"/>
                <w:szCs w:val="24"/>
              </w:rPr>
              <w:t>Продажа контрафактных, фальсифицированных товаров/услуг ();</w:t>
            </w:r>
          </w:p>
        </w:tc>
      </w:tr>
      <w:tr w:rsidR="00C47954" w:rsidRPr="008B68EB" w14:paraId="1F61124A" w14:textId="77777777" w:rsidTr="00FC0BDA">
        <w:trPr>
          <w:trHeight w:val="563"/>
        </w:trPr>
        <w:tc>
          <w:tcPr>
            <w:tcW w:w="9485" w:type="dxa"/>
          </w:tcPr>
          <w:p w14:paraId="58B7D487" w14:textId="77777777" w:rsidR="00C47954" w:rsidRPr="004054C7" w:rsidRDefault="00C47954" w:rsidP="00C47954">
            <w:pPr>
              <w:numPr>
                <w:ilvl w:val="3"/>
                <w:numId w:val="2"/>
              </w:numPr>
              <w:shd w:val="clear" w:color="auto" w:fill="FFFFFF" w:themeFill="background1"/>
              <w:spacing w:after="80"/>
              <w:ind w:left="604" w:hanging="604"/>
              <w:jc w:val="both"/>
              <w:rPr>
                <w:rFonts w:ascii="Times New Roman" w:hAnsi="Times New Roman" w:cs="Times New Roman"/>
                <w:sz w:val="24"/>
                <w:szCs w:val="24"/>
              </w:rPr>
            </w:pPr>
            <w:r w:rsidRPr="004054C7">
              <w:rPr>
                <w:rFonts w:ascii="Times New Roman" w:hAnsi="Times New Roman" w:cs="Times New Roman"/>
                <w:sz w:val="24"/>
                <w:szCs w:val="24"/>
              </w:rPr>
              <w:t>Продажа драгоценных и редкоземельных металлов, драгоценных камней и изделий из них, а также отходов, содержащих драгоценные и редкоземельные металлы и драгоценные камни;</w:t>
            </w:r>
          </w:p>
        </w:tc>
      </w:tr>
      <w:tr w:rsidR="00C47954" w:rsidRPr="008B68EB" w14:paraId="3AD989F1" w14:textId="77777777" w:rsidTr="00FC0BDA">
        <w:trPr>
          <w:trHeight w:val="301"/>
        </w:trPr>
        <w:tc>
          <w:tcPr>
            <w:tcW w:w="9485" w:type="dxa"/>
          </w:tcPr>
          <w:p w14:paraId="6A077327" w14:textId="77777777" w:rsidR="00C47954" w:rsidRPr="004054C7" w:rsidRDefault="00C47954" w:rsidP="00C47954">
            <w:pPr>
              <w:numPr>
                <w:ilvl w:val="3"/>
                <w:numId w:val="2"/>
              </w:numPr>
              <w:shd w:val="clear" w:color="auto" w:fill="FFFFFF" w:themeFill="background1"/>
              <w:spacing w:after="80"/>
              <w:ind w:left="604" w:hanging="604"/>
              <w:jc w:val="both"/>
              <w:rPr>
                <w:rFonts w:ascii="Times New Roman" w:hAnsi="Times New Roman" w:cs="Times New Roman"/>
                <w:sz w:val="24"/>
                <w:szCs w:val="24"/>
              </w:rPr>
            </w:pPr>
            <w:r w:rsidRPr="004054C7">
              <w:rPr>
                <w:rFonts w:ascii="Times New Roman" w:hAnsi="Times New Roman" w:cs="Times New Roman"/>
                <w:sz w:val="24"/>
                <w:szCs w:val="24"/>
              </w:rPr>
              <w:lastRenderedPageBreak/>
              <w:t>Продажа урана и других делящихся материалов и изделий из них;</w:t>
            </w:r>
          </w:p>
        </w:tc>
      </w:tr>
      <w:tr w:rsidR="00C47954" w:rsidRPr="008B68EB" w14:paraId="459284BC" w14:textId="77777777" w:rsidTr="00FC0BDA">
        <w:trPr>
          <w:trHeight w:val="555"/>
        </w:trPr>
        <w:tc>
          <w:tcPr>
            <w:tcW w:w="9485" w:type="dxa"/>
          </w:tcPr>
          <w:p w14:paraId="468DB62C" w14:textId="77777777" w:rsidR="00C47954" w:rsidRPr="004054C7" w:rsidRDefault="00C47954" w:rsidP="00C47954">
            <w:pPr>
              <w:numPr>
                <w:ilvl w:val="3"/>
                <w:numId w:val="2"/>
              </w:numPr>
              <w:shd w:val="clear" w:color="auto" w:fill="FFFFFF" w:themeFill="background1"/>
              <w:spacing w:after="80"/>
              <w:ind w:left="604" w:hanging="604"/>
              <w:jc w:val="both"/>
              <w:rPr>
                <w:rFonts w:ascii="Times New Roman" w:hAnsi="Times New Roman" w:cs="Times New Roman"/>
                <w:sz w:val="24"/>
                <w:szCs w:val="24"/>
              </w:rPr>
            </w:pPr>
            <w:r w:rsidRPr="004054C7">
              <w:rPr>
                <w:rFonts w:ascii="Times New Roman" w:hAnsi="Times New Roman" w:cs="Times New Roman"/>
                <w:sz w:val="24"/>
                <w:szCs w:val="24"/>
              </w:rPr>
              <w:t>Продажа приборов и оборудования с использованием радиоактивных веществ и изотопов, рентгеновская оборудования;</w:t>
            </w:r>
          </w:p>
        </w:tc>
      </w:tr>
      <w:tr w:rsidR="00C47954" w:rsidRPr="008B68EB" w14:paraId="56CE08B9" w14:textId="77777777" w:rsidTr="00FC0BDA">
        <w:trPr>
          <w:trHeight w:val="422"/>
        </w:trPr>
        <w:tc>
          <w:tcPr>
            <w:tcW w:w="9485" w:type="dxa"/>
          </w:tcPr>
          <w:p w14:paraId="20FAF677"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Продажа отходов радиоактивных материалов, взрывчатых веществ;</w:t>
            </w:r>
          </w:p>
        </w:tc>
      </w:tr>
      <w:tr w:rsidR="00C47954" w:rsidRPr="008B68EB" w14:paraId="3BBD1C59" w14:textId="77777777" w:rsidTr="00FC0BDA">
        <w:trPr>
          <w:trHeight w:val="1281"/>
        </w:trPr>
        <w:tc>
          <w:tcPr>
            <w:tcW w:w="9485" w:type="dxa"/>
          </w:tcPr>
          <w:p w14:paraId="393184B6" w14:textId="77777777" w:rsidR="00C47954" w:rsidRPr="004054C7" w:rsidRDefault="00C47954" w:rsidP="00C47954">
            <w:pPr>
              <w:numPr>
                <w:ilvl w:val="3"/>
                <w:numId w:val="2"/>
              </w:numPr>
              <w:shd w:val="clear" w:color="auto" w:fill="FFFFFF" w:themeFill="background1"/>
              <w:spacing w:after="80"/>
              <w:ind w:left="604" w:hanging="604"/>
              <w:jc w:val="both"/>
              <w:rPr>
                <w:rFonts w:ascii="Times New Roman" w:hAnsi="Times New Roman" w:cs="Times New Roman"/>
                <w:sz w:val="24"/>
                <w:szCs w:val="24"/>
              </w:rPr>
            </w:pPr>
            <w:r w:rsidRPr="004054C7">
              <w:rPr>
                <w:rFonts w:ascii="Times New Roman" w:hAnsi="Times New Roman" w:cs="Times New Roman"/>
                <w:sz w:val="24"/>
                <w:szCs w:val="24"/>
              </w:rPr>
              <w:t>Продажа огнестрельного оружия и запасных частей к нему, боеприпасов, холодного оружия, которое запрещено правоохранительными органами, военной техники, взрывчатых веществ и средств взрывания, боевых отравляющих веществ и средств защиты от них, ракетно-космических комплексов, систем связи и управления военного назначения, шифровальной техники, а также нормативно-технической документации на производство и эксплуатацию вышеперечисленных устройств;</w:t>
            </w:r>
          </w:p>
        </w:tc>
      </w:tr>
      <w:tr w:rsidR="00C47954" w:rsidRPr="008B68EB" w14:paraId="409E6CFE" w14:textId="77777777" w:rsidTr="00FC0BDA">
        <w:trPr>
          <w:trHeight w:val="533"/>
        </w:trPr>
        <w:tc>
          <w:tcPr>
            <w:tcW w:w="9485" w:type="dxa"/>
          </w:tcPr>
          <w:p w14:paraId="60F56131"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Продажа результатов научно-исследовательских и проектных работ, а также фундаментальных поисковых исследований по созданию вооружения и военной техники;</w:t>
            </w:r>
          </w:p>
        </w:tc>
      </w:tr>
      <w:tr w:rsidR="00C47954" w:rsidRPr="008B68EB" w14:paraId="5037660B" w14:textId="77777777" w:rsidTr="00FC0BDA">
        <w:trPr>
          <w:trHeight w:val="621"/>
        </w:trPr>
        <w:tc>
          <w:tcPr>
            <w:tcW w:w="9485" w:type="dxa"/>
          </w:tcPr>
          <w:p w14:paraId="18C81E19" w14:textId="77777777" w:rsidR="00C47954" w:rsidRPr="004054C7" w:rsidRDefault="00C47954" w:rsidP="00C47954">
            <w:pPr>
              <w:numPr>
                <w:ilvl w:val="3"/>
                <w:numId w:val="2"/>
              </w:numPr>
              <w:shd w:val="clear" w:color="auto" w:fill="FFFFFF" w:themeFill="background1"/>
              <w:spacing w:after="80"/>
              <w:ind w:left="604" w:hanging="567"/>
              <w:jc w:val="both"/>
              <w:rPr>
                <w:rFonts w:ascii="Times New Roman" w:hAnsi="Times New Roman" w:cs="Times New Roman"/>
                <w:sz w:val="24"/>
                <w:szCs w:val="24"/>
              </w:rPr>
            </w:pPr>
            <w:r w:rsidRPr="004054C7">
              <w:rPr>
                <w:rFonts w:ascii="Times New Roman" w:hAnsi="Times New Roman" w:cs="Times New Roman"/>
                <w:sz w:val="24"/>
                <w:szCs w:val="24"/>
              </w:rPr>
              <w:t>Продажа специальных технических средств (разработанных, приспособленных, запрограммированных);</w:t>
            </w:r>
          </w:p>
        </w:tc>
      </w:tr>
      <w:tr w:rsidR="00C47954" w:rsidRPr="008B68EB" w14:paraId="14DE1C79" w14:textId="77777777" w:rsidTr="00FC0BDA">
        <w:trPr>
          <w:trHeight w:val="361"/>
        </w:trPr>
        <w:tc>
          <w:tcPr>
            <w:tcW w:w="9485" w:type="dxa"/>
          </w:tcPr>
          <w:p w14:paraId="7852A057"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w:t>
            </w:r>
            <w:r w:rsidRPr="004054C7">
              <w:rPr>
                <w:rFonts w:ascii="Times New Roman" w:hAnsi="Times New Roman" w:cs="Times New Roman"/>
                <w:sz w:val="24"/>
                <w:szCs w:val="24"/>
              </w:rPr>
              <w:tab/>
              <w:t>Для негласного получения и регистрации акустической информации;</w:t>
            </w:r>
          </w:p>
        </w:tc>
      </w:tr>
      <w:tr w:rsidR="00C47954" w:rsidRPr="008B68EB" w14:paraId="4C9F72BC" w14:textId="77777777" w:rsidTr="00FC0BDA">
        <w:trPr>
          <w:trHeight w:val="295"/>
        </w:trPr>
        <w:tc>
          <w:tcPr>
            <w:tcW w:w="9485" w:type="dxa"/>
          </w:tcPr>
          <w:p w14:paraId="27F712F8"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w:t>
            </w:r>
            <w:r w:rsidRPr="004054C7">
              <w:rPr>
                <w:rFonts w:ascii="Times New Roman" w:hAnsi="Times New Roman" w:cs="Times New Roman"/>
                <w:sz w:val="24"/>
                <w:szCs w:val="24"/>
              </w:rPr>
              <w:tab/>
              <w:t>Для негласного визуального наблюдения и документирования;</w:t>
            </w:r>
          </w:p>
        </w:tc>
      </w:tr>
      <w:tr w:rsidR="00C47954" w:rsidRPr="008B68EB" w14:paraId="7D5D4A36" w14:textId="77777777" w:rsidTr="00FC0BDA">
        <w:trPr>
          <w:trHeight w:val="386"/>
        </w:trPr>
        <w:tc>
          <w:tcPr>
            <w:tcW w:w="9485" w:type="dxa"/>
          </w:tcPr>
          <w:p w14:paraId="1C016A72"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w:t>
            </w:r>
            <w:r w:rsidRPr="004054C7">
              <w:rPr>
                <w:rFonts w:ascii="Times New Roman" w:hAnsi="Times New Roman" w:cs="Times New Roman"/>
                <w:sz w:val="24"/>
                <w:szCs w:val="24"/>
              </w:rPr>
              <w:tab/>
              <w:t>Для негласного прослушивания телефонных переговоров;</w:t>
            </w:r>
          </w:p>
        </w:tc>
      </w:tr>
      <w:tr w:rsidR="00C47954" w:rsidRPr="008B68EB" w14:paraId="1800F4F4" w14:textId="77777777" w:rsidTr="00FC0BDA">
        <w:trPr>
          <w:trHeight w:val="291"/>
        </w:trPr>
        <w:tc>
          <w:tcPr>
            <w:tcW w:w="9485" w:type="dxa"/>
          </w:tcPr>
          <w:p w14:paraId="7EF4FFA9"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w:t>
            </w:r>
            <w:r w:rsidRPr="004054C7">
              <w:rPr>
                <w:rFonts w:ascii="Times New Roman" w:hAnsi="Times New Roman" w:cs="Times New Roman"/>
                <w:sz w:val="24"/>
                <w:szCs w:val="24"/>
              </w:rPr>
              <w:tab/>
              <w:t>Для негласного перехвата и регистрации информации с технических каналов связи;</w:t>
            </w:r>
          </w:p>
        </w:tc>
      </w:tr>
      <w:tr w:rsidR="00C47954" w:rsidRPr="008B68EB" w14:paraId="63C1E647" w14:textId="77777777" w:rsidTr="00FC0BDA">
        <w:trPr>
          <w:trHeight w:val="396"/>
        </w:trPr>
        <w:tc>
          <w:tcPr>
            <w:tcW w:w="9485" w:type="dxa"/>
          </w:tcPr>
          <w:p w14:paraId="77C1E02C"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w:t>
            </w:r>
            <w:r w:rsidRPr="004054C7">
              <w:rPr>
                <w:rFonts w:ascii="Times New Roman" w:hAnsi="Times New Roman" w:cs="Times New Roman"/>
                <w:sz w:val="24"/>
                <w:szCs w:val="24"/>
              </w:rPr>
              <w:tab/>
              <w:t>Для негласного контроля за перемещением транспортных средств и других объектов;</w:t>
            </w:r>
          </w:p>
        </w:tc>
      </w:tr>
      <w:tr w:rsidR="00C47954" w:rsidRPr="008B68EB" w14:paraId="056EFEB2" w14:textId="77777777" w:rsidTr="00FC0BDA">
        <w:trPr>
          <w:trHeight w:val="430"/>
        </w:trPr>
        <w:tc>
          <w:tcPr>
            <w:tcW w:w="9485" w:type="dxa"/>
          </w:tcPr>
          <w:p w14:paraId="20AC1A05"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w:t>
            </w:r>
            <w:r w:rsidRPr="004054C7">
              <w:rPr>
                <w:rFonts w:ascii="Times New Roman" w:hAnsi="Times New Roman" w:cs="Times New Roman"/>
                <w:sz w:val="24"/>
                <w:szCs w:val="24"/>
              </w:rPr>
              <w:tab/>
              <w:t>Для негласного обследования помещений, транспортных средств и других объектов;</w:t>
            </w:r>
          </w:p>
        </w:tc>
      </w:tr>
      <w:tr w:rsidR="00C47954" w:rsidRPr="008B68EB" w14:paraId="0A622CB3" w14:textId="77777777" w:rsidTr="00FC0BDA">
        <w:trPr>
          <w:trHeight w:val="421"/>
        </w:trPr>
        <w:tc>
          <w:tcPr>
            <w:tcW w:w="9485" w:type="dxa"/>
          </w:tcPr>
          <w:p w14:paraId="0E2DB414"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w:t>
            </w:r>
            <w:r w:rsidRPr="004054C7">
              <w:rPr>
                <w:rFonts w:ascii="Times New Roman" w:hAnsi="Times New Roman" w:cs="Times New Roman"/>
                <w:sz w:val="24"/>
                <w:szCs w:val="24"/>
              </w:rPr>
              <w:tab/>
              <w:t xml:space="preserve"> Также нормативно-технической документации на производство и использование этих средств;</w:t>
            </w:r>
          </w:p>
        </w:tc>
      </w:tr>
      <w:tr w:rsidR="00C47954" w:rsidRPr="008B68EB" w14:paraId="4BFBE004" w14:textId="77777777" w:rsidTr="00FC0BDA">
        <w:trPr>
          <w:trHeight w:val="853"/>
        </w:trPr>
        <w:tc>
          <w:tcPr>
            <w:tcW w:w="9485" w:type="dxa"/>
          </w:tcPr>
          <w:p w14:paraId="735982CD" w14:textId="77777777" w:rsidR="00C47954" w:rsidRPr="004054C7" w:rsidRDefault="00C47954" w:rsidP="00623B2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2</w:t>
            </w:r>
            <w:r w:rsidR="00623B2A" w:rsidRPr="00623B2A">
              <w:rPr>
                <w:rFonts w:ascii="Times New Roman" w:hAnsi="Times New Roman" w:cs="Times New Roman"/>
                <w:sz w:val="24"/>
                <w:szCs w:val="24"/>
              </w:rPr>
              <w:t>5</w:t>
            </w:r>
            <w:r w:rsidRPr="004054C7">
              <w:rPr>
                <w:rFonts w:ascii="Times New Roman" w:hAnsi="Times New Roman" w:cs="Times New Roman"/>
                <w:sz w:val="24"/>
                <w:szCs w:val="24"/>
              </w:rPr>
              <w:t>.</w:t>
            </w:r>
            <w:r w:rsidRPr="004054C7">
              <w:rPr>
                <w:rFonts w:ascii="Times New Roman" w:hAnsi="Times New Roman" w:cs="Times New Roman"/>
                <w:sz w:val="24"/>
                <w:szCs w:val="24"/>
              </w:rPr>
              <w:tab/>
              <w:t>Продажа высокочастотных устройств, состоящие из одного или нескольких радиопередающих устройств и (или) их комбинаций и вспомогательного оборудования, предназначенных для передачи и приема радиоволн на частоте выше 9кГц;</w:t>
            </w:r>
          </w:p>
        </w:tc>
      </w:tr>
      <w:tr w:rsidR="00C47954" w:rsidRPr="008B68EB" w14:paraId="2E6B90AC" w14:textId="77777777" w:rsidTr="00FC0BDA">
        <w:trPr>
          <w:trHeight w:val="412"/>
        </w:trPr>
        <w:tc>
          <w:tcPr>
            <w:tcW w:w="9485" w:type="dxa"/>
          </w:tcPr>
          <w:p w14:paraId="18CDE8E0" w14:textId="77777777" w:rsidR="00C47954" w:rsidRPr="004054C7" w:rsidRDefault="00C47954" w:rsidP="00623B2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2</w:t>
            </w:r>
            <w:r w:rsidR="00623B2A" w:rsidRPr="00623B2A">
              <w:rPr>
                <w:rFonts w:ascii="Times New Roman" w:hAnsi="Times New Roman" w:cs="Times New Roman"/>
                <w:sz w:val="24"/>
                <w:szCs w:val="24"/>
              </w:rPr>
              <w:t>6</w:t>
            </w:r>
            <w:r w:rsidRPr="004054C7">
              <w:rPr>
                <w:rFonts w:ascii="Times New Roman" w:hAnsi="Times New Roman" w:cs="Times New Roman"/>
                <w:sz w:val="24"/>
                <w:szCs w:val="24"/>
              </w:rPr>
              <w:t>.</w:t>
            </w:r>
            <w:r w:rsidRPr="004054C7">
              <w:rPr>
                <w:rFonts w:ascii="Times New Roman" w:hAnsi="Times New Roman" w:cs="Times New Roman"/>
                <w:sz w:val="24"/>
                <w:szCs w:val="24"/>
              </w:rPr>
              <w:tab/>
              <w:t>Продажа устройств для взлома и вскрытия замков.</w:t>
            </w:r>
          </w:p>
        </w:tc>
      </w:tr>
      <w:tr w:rsidR="00C47954" w:rsidRPr="008B68EB" w14:paraId="7FF02E75" w14:textId="77777777" w:rsidTr="00FC0BDA">
        <w:trPr>
          <w:trHeight w:val="289"/>
        </w:trPr>
        <w:tc>
          <w:tcPr>
            <w:tcW w:w="9485" w:type="dxa"/>
          </w:tcPr>
          <w:p w14:paraId="6F99F245" w14:textId="77777777" w:rsidR="00C47954" w:rsidRPr="004054C7" w:rsidRDefault="00C47954" w:rsidP="00623B2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2</w:t>
            </w:r>
            <w:r w:rsidR="00623B2A" w:rsidRPr="00410E71">
              <w:rPr>
                <w:rFonts w:ascii="Times New Roman" w:hAnsi="Times New Roman" w:cs="Times New Roman"/>
                <w:sz w:val="24"/>
                <w:szCs w:val="24"/>
              </w:rPr>
              <w:t>7</w:t>
            </w:r>
            <w:r w:rsidRPr="004054C7">
              <w:rPr>
                <w:rFonts w:ascii="Times New Roman" w:hAnsi="Times New Roman" w:cs="Times New Roman"/>
                <w:sz w:val="24"/>
                <w:szCs w:val="24"/>
              </w:rPr>
              <w:t>.</w:t>
            </w:r>
            <w:r w:rsidRPr="004054C7">
              <w:rPr>
                <w:rFonts w:ascii="Times New Roman" w:hAnsi="Times New Roman" w:cs="Times New Roman"/>
                <w:sz w:val="24"/>
                <w:szCs w:val="24"/>
              </w:rPr>
              <w:tab/>
              <w:t>Продажа иных товаров/услуг, свободная реализация которых;</w:t>
            </w:r>
          </w:p>
        </w:tc>
      </w:tr>
      <w:tr w:rsidR="00C47954" w:rsidRPr="008B68EB" w14:paraId="1618EA92" w14:textId="77777777" w:rsidTr="00FC0BDA">
        <w:trPr>
          <w:trHeight w:val="393"/>
        </w:trPr>
        <w:tc>
          <w:tcPr>
            <w:tcW w:w="9485" w:type="dxa"/>
          </w:tcPr>
          <w:p w14:paraId="3C334633"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w:t>
            </w:r>
            <w:r w:rsidRPr="004054C7">
              <w:rPr>
                <w:rFonts w:ascii="Times New Roman" w:hAnsi="Times New Roman" w:cs="Times New Roman"/>
                <w:sz w:val="24"/>
                <w:szCs w:val="24"/>
              </w:rPr>
              <w:tab/>
              <w:t>Запрещена или ограничена законодательством Республики Казахстан</w:t>
            </w:r>
          </w:p>
        </w:tc>
      </w:tr>
      <w:tr w:rsidR="00C47954" w:rsidRPr="008B68EB" w14:paraId="6F6F9B4D" w14:textId="77777777" w:rsidTr="00FC0BDA">
        <w:trPr>
          <w:trHeight w:val="428"/>
        </w:trPr>
        <w:tc>
          <w:tcPr>
            <w:tcW w:w="9485" w:type="dxa"/>
          </w:tcPr>
          <w:p w14:paraId="54EBA6EC" w14:textId="77777777" w:rsidR="00C47954" w:rsidRPr="004054C7" w:rsidRDefault="00C47954" w:rsidP="00FC0BDA">
            <w:pPr>
              <w:shd w:val="clear" w:color="auto" w:fill="FFFFFF" w:themeFill="background1"/>
              <w:spacing w:after="80"/>
              <w:jc w:val="both"/>
              <w:rPr>
                <w:rFonts w:ascii="Times New Roman" w:hAnsi="Times New Roman" w:cs="Times New Roman"/>
                <w:sz w:val="24"/>
                <w:szCs w:val="24"/>
              </w:rPr>
            </w:pPr>
            <w:r w:rsidRPr="004054C7">
              <w:rPr>
                <w:rFonts w:ascii="Times New Roman" w:hAnsi="Times New Roman" w:cs="Times New Roman"/>
                <w:sz w:val="24"/>
                <w:szCs w:val="24"/>
              </w:rPr>
              <w:t>●</w:t>
            </w:r>
            <w:r w:rsidRPr="004054C7">
              <w:rPr>
                <w:rFonts w:ascii="Times New Roman" w:hAnsi="Times New Roman" w:cs="Times New Roman"/>
                <w:sz w:val="24"/>
                <w:szCs w:val="24"/>
              </w:rPr>
              <w:tab/>
              <w:t>Способна оказать негативное влияние на деловую репутацию Платежной организации, Банка или международных платежных систем.</w:t>
            </w:r>
          </w:p>
        </w:tc>
      </w:tr>
    </w:tbl>
    <w:p w14:paraId="27A5C492" w14:textId="77777777" w:rsidR="00C47954" w:rsidRPr="004054C7" w:rsidRDefault="00C47954" w:rsidP="00C47954">
      <w:pPr>
        <w:shd w:val="clear" w:color="auto" w:fill="FFFFFF" w:themeFill="background1"/>
        <w:spacing w:after="80" w:line="240" w:lineRule="auto"/>
        <w:jc w:val="both"/>
        <w:rPr>
          <w:rFonts w:ascii="Times New Roman" w:eastAsia="Calibri" w:hAnsi="Times New Roman" w:cs="Times New Roman"/>
          <w:sz w:val="24"/>
          <w:szCs w:val="24"/>
          <w:lang w:eastAsia="ru-RU"/>
        </w:rPr>
      </w:pPr>
    </w:p>
    <w:p w14:paraId="1D72E896" w14:textId="77777777" w:rsidR="00C47954" w:rsidRPr="004054C7" w:rsidRDefault="00C47954" w:rsidP="00C47954">
      <w:pPr>
        <w:shd w:val="clear" w:color="auto" w:fill="FFFFFF" w:themeFill="background1"/>
        <w:spacing w:after="80" w:line="240" w:lineRule="auto"/>
        <w:jc w:val="both"/>
        <w:rPr>
          <w:rFonts w:ascii="Times New Roman" w:eastAsia="Calibri" w:hAnsi="Times New Roman" w:cs="Times New Roman"/>
          <w:sz w:val="24"/>
          <w:szCs w:val="24"/>
          <w:lang w:eastAsia="ru-RU"/>
        </w:rPr>
      </w:pPr>
    </w:p>
    <w:p w14:paraId="5C518A46" w14:textId="77777777" w:rsidR="00C47954" w:rsidRPr="004054C7" w:rsidRDefault="00C47954" w:rsidP="00C47954">
      <w:pPr>
        <w:shd w:val="clear" w:color="auto" w:fill="FFFFFF" w:themeFill="background1"/>
        <w:spacing w:after="80" w:line="240" w:lineRule="auto"/>
        <w:jc w:val="both"/>
        <w:rPr>
          <w:rFonts w:ascii="Times New Roman" w:eastAsia="Calibri" w:hAnsi="Times New Roman" w:cs="Times New Roman"/>
          <w:sz w:val="24"/>
          <w:szCs w:val="24"/>
          <w:lang w:eastAsia="ru-RU"/>
        </w:rPr>
      </w:pPr>
    </w:p>
    <w:tbl>
      <w:tblPr>
        <w:tblW w:w="8359" w:type="dxa"/>
        <w:jc w:val="center"/>
        <w:tblBorders>
          <w:top w:val="nil"/>
          <w:left w:val="nil"/>
          <w:bottom w:val="nil"/>
          <w:right w:val="nil"/>
          <w:insideH w:val="nil"/>
          <w:insideV w:val="nil"/>
        </w:tblBorders>
        <w:tblLayout w:type="fixed"/>
        <w:tblLook w:val="0400" w:firstRow="0" w:lastRow="0" w:firstColumn="0" w:lastColumn="0" w:noHBand="0" w:noVBand="1"/>
      </w:tblPr>
      <w:tblGrid>
        <w:gridCol w:w="4106"/>
        <w:gridCol w:w="4253"/>
      </w:tblGrid>
      <w:tr w:rsidR="00C47954" w:rsidRPr="008B68EB" w14:paraId="4490632A" w14:textId="77777777" w:rsidTr="00FC0BDA">
        <w:trPr>
          <w:jc w:val="center"/>
        </w:trPr>
        <w:tc>
          <w:tcPr>
            <w:tcW w:w="4106" w:type="dxa"/>
          </w:tcPr>
          <w:p w14:paraId="3F3279B8" w14:textId="77777777" w:rsidR="00C47954" w:rsidRPr="004054C7" w:rsidRDefault="00C47954" w:rsidP="00FC0BDA">
            <w:pPr>
              <w:shd w:val="clear" w:color="auto" w:fill="FFFFFF" w:themeFill="background1"/>
              <w:spacing w:after="80" w:line="240" w:lineRule="auto"/>
              <w:jc w:val="both"/>
              <w:rPr>
                <w:rFonts w:ascii="Times New Roman" w:eastAsia="Calibri" w:hAnsi="Times New Roman" w:cs="Times New Roman"/>
                <w:b/>
                <w:sz w:val="24"/>
                <w:szCs w:val="24"/>
                <w:lang w:val="en-US" w:eastAsia="ru-RU"/>
              </w:rPr>
            </w:pPr>
            <w:r w:rsidRPr="004054C7">
              <w:rPr>
                <w:rFonts w:ascii="Times New Roman" w:eastAsia="Calibri" w:hAnsi="Times New Roman" w:cs="Times New Roman"/>
                <w:b/>
                <w:sz w:val="24"/>
                <w:szCs w:val="24"/>
                <w:lang w:eastAsia="ru-RU"/>
              </w:rPr>
              <w:t>От</w:t>
            </w:r>
            <w:r w:rsidRPr="004054C7">
              <w:rPr>
                <w:rFonts w:ascii="Times New Roman" w:eastAsia="Calibri" w:hAnsi="Times New Roman" w:cs="Times New Roman"/>
                <w:b/>
                <w:sz w:val="24"/>
                <w:szCs w:val="24"/>
                <w:lang w:val="en-US" w:eastAsia="ru-RU"/>
              </w:rPr>
              <w:t xml:space="preserve"> </w:t>
            </w:r>
            <w:r w:rsidRPr="004054C7">
              <w:rPr>
                <w:rFonts w:ascii="Times New Roman" w:eastAsia="Calibri" w:hAnsi="Times New Roman" w:cs="Times New Roman"/>
                <w:b/>
                <w:sz w:val="24"/>
                <w:szCs w:val="24"/>
                <w:lang w:eastAsia="ru-RU"/>
              </w:rPr>
              <w:t>Платежной</w:t>
            </w:r>
            <w:r w:rsidRPr="004054C7">
              <w:rPr>
                <w:rFonts w:ascii="Times New Roman" w:eastAsia="Calibri" w:hAnsi="Times New Roman" w:cs="Times New Roman"/>
                <w:b/>
                <w:sz w:val="24"/>
                <w:szCs w:val="24"/>
                <w:lang w:val="en-US" w:eastAsia="ru-RU"/>
              </w:rPr>
              <w:t xml:space="preserve"> </w:t>
            </w:r>
            <w:r w:rsidRPr="004054C7">
              <w:rPr>
                <w:rFonts w:ascii="Times New Roman" w:eastAsia="Calibri" w:hAnsi="Times New Roman" w:cs="Times New Roman"/>
                <w:b/>
                <w:sz w:val="24"/>
                <w:szCs w:val="24"/>
                <w:lang w:eastAsia="ru-RU"/>
              </w:rPr>
              <w:t>организации</w:t>
            </w:r>
            <w:r w:rsidRPr="004054C7">
              <w:rPr>
                <w:rFonts w:ascii="Times New Roman" w:eastAsia="Calibri" w:hAnsi="Times New Roman" w:cs="Times New Roman"/>
                <w:b/>
                <w:sz w:val="24"/>
                <w:szCs w:val="24"/>
                <w:lang w:val="en-US" w:eastAsia="ru-RU"/>
              </w:rPr>
              <w:t>:</w:t>
            </w:r>
          </w:p>
        </w:tc>
        <w:tc>
          <w:tcPr>
            <w:tcW w:w="4253" w:type="dxa"/>
          </w:tcPr>
          <w:p w14:paraId="0E745CF7" w14:textId="77777777" w:rsidR="00C47954" w:rsidRDefault="00C47954" w:rsidP="00FC0BDA">
            <w:pPr>
              <w:shd w:val="clear" w:color="auto" w:fill="FFFFFF" w:themeFill="background1"/>
              <w:spacing w:after="80" w:line="240" w:lineRule="auto"/>
              <w:jc w:val="both"/>
              <w:rPr>
                <w:rFonts w:ascii="Times New Roman" w:eastAsia="Calibri" w:hAnsi="Times New Roman" w:cs="Times New Roman"/>
                <w:b/>
                <w:sz w:val="24"/>
                <w:szCs w:val="24"/>
                <w:lang w:eastAsia="ru-RU"/>
              </w:rPr>
            </w:pPr>
            <w:r w:rsidRPr="004054C7">
              <w:rPr>
                <w:rFonts w:ascii="Times New Roman" w:eastAsia="Calibri" w:hAnsi="Times New Roman" w:cs="Times New Roman"/>
                <w:b/>
                <w:sz w:val="24"/>
                <w:szCs w:val="24"/>
                <w:lang w:eastAsia="ru-RU"/>
              </w:rPr>
              <w:t>От Предприятия:</w:t>
            </w:r>
          </w:p>
          <w:p w14:paraId="211F3065" w14:textId="77777777" w:rsidR="00FC008B" w:rsidRPr="004054C7" w:rsidRDefault="00FC008B" w:rsidP="00FC0BDA">
            <w:pPr>
              <w:shd w:val="clear" w:color="auto" w:fill="FFFFFF" w:themeFill="background1"/>
              <w:spacing w:after="80" w:line="240" w:lineRule="auto"/>
              <w:jc w:val="both"/>
              <w:rPr>
                <w:rFonts w:ascii="Times New Roman" w:eastAsia="Calibri" w:hAnsi="Times New Roman" w:cs="Times New Roman"/>
                <w:b/>
                <w:sz w:val="24"/>
                <w:szCs w:val="24"/>
                <w:lang w:eastAsia="ru-RU"/>
              </w:rPr>
            </w:pPr>
          </w:p>
        </w:tc>
      </w:tr>
      <w:tr w:rsidR="00C47954" w:rsidRPr="008B68EB" w14:paraId="399E70E9" w14:textId="77777777" w:rsidTr="00FC0BDA">
        <w:trPr>
          <w:jc w:val="center"/>
        </w:trPr>
        <w:tc>
          <w:tcPr>
            <w:tcW w:w="4106" w:type="dxa"/>
          </w:tcPr>
          <w:p w14:paraId="72391F3E" w14:textId="3A3BBEE4" w:rsidR="00C47954" w:rsidRPr="004054C7" w:rsidRDefault="00BD3E87" w:rsidP="00A727F8">
            <w:pPr>
              <w:shd w:val="clear" w:color="auto" w:fill="FFFFFF" w:themeFill="background1"/>
              <w:spacing w:after="80" w:line="240" w:lineRule="auto"/>
              <w:jc w:val="both"/>
              <w:rPr>
                <w:rFonts w:ascii="Times New Roman" w:eastAsia="Calibri" w:hAnsi="Times New Roman" w:cs="Times New Roman"/>
                <w:sz w:val="24"/>
                <w:szCs w:val="24"/>
                <w:lang w:eastAsia="ru-RU"/>
              </w:rPr>
            </w:pPr>
            <w:proofErr w:type="spellStart"/>
            <w:r>
              <w:rPr>
                <w:rFonts w:ascii="Times New Roman" w:hAnsi="Times New Roman" w:cs="Times New Roman"/>
                <w:bCs/>
                <w:sz w:val="24"/>
                <w:szCs w:val="24"/>
              </w:rPr>
              <w:t>Бутакбаев</w:t>
            </w:r>
            <w:proofErr w:type="spellEnd"/>
            <w:r>
              <w:rPr>
                <w:rFonts w:ascii="Times New Roman" w:hAnsi="Times New Roman" w:cs="Times New Roman"/>
                <w:bCs/>
                <w:sz w:val="24"/>
                <w:szCs w:val="24"/>
              </w:rPr>
              <w:t xml:space="preserve"> Н.М. </w:t>
            </w:r>
            <w:r w:rsidR="0090029C">
              <w:rPr>
                <w:rFonts w:ascii="Times New Roman" w:hAnsi="Times New Roman" w:cs="Times New Roman"/>
                <w:bCs/>
                <w:sz w:val="24"/>
                <w:szCs w:val="24"/>
              </w:rPr>
              <w:t xml:space="preserve"> </w:t>
            </w:r>
            <w:r w:rsidR="00C47954" w:rsidRPr="004054C7">
              <w:rPr>
                <w:rFonts w:ascii="Times New Roman" w:eastAsia="Calibri" w:hAnsi="Times New Roman" w:cs="Times New Roman"/>
                <w:sz w:val="24"/>
                <w:szCs w:val="24"/>
                <w:lang w:eastAsia="ru-RU"/>
              </w:rPr>
              <w:t>/ ____________ /</w:t>
            </w:r>
          </w:p>
        </w:tc>
        <w:tc>
          <w:tcPr>
            <w:tcW w:w="4253" w:type="dxa"/>
          </w:tcPr>
          <w:p w14:paraId="14707753" w14:textId="7A41E4C1" w:rsidR="00C47954" w:rsidRPr="004054C7" w:rsidRDefault="00C47954" w:rsidP="00FC0BDA">
            <w:pPr>
              <w:shd w:val="clear" w:color="auto" w:fill="FFFFFF" w:themeFill="background1"/>
              <w:spacing w:after="80" w:line="24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00FB4931">
              <w:rPr>
                <w:rFonts w:ascii="Times New Roman" w:hAnsi="Times New Roman" w:cs="Times New Roman"/>
                <w:sz w:val="24"/>
                <w:szCs w:val="24"/>
              </w:rPr>
              <w:t>/ ____________</w:t>
            </w:r>
            <w:r w:rsidRPr="00FC2E74">
              <w:rPr>
                <w:rFonts w:ascii="Times New Roman" w:hAnsi="Times New Roman" w:cs="Times New Roman"/>
                <w:sz w:val="24"/>
                <w:szCs w:val="24"/>
              </w:rPr>
              <w:t>/</w:t>
            </w:r>
          </w:p>
        </w:tc>
      </w:tr>
    </w:tbl>
    <w:tbl>
      <w:tblPr>
        <w:tblStyle w:val="a3"/>
        <w:tblW w:w="9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1"/>
      </w:tblGrid>
      <w:tr w:rsidR="00A63EF1" w:rsidRPr="004054C7" w14:paraId="3E993BCE" w14:textId="77777777" w:rsidTr="008B4543">
        <w:trPr>
          <w:trHeight w:val="329"/>
        </w:trPr>
        <w:tc>
          <w:tcPr>
            <w:tcW w:w="9485" w:type="dxa"/>
          </w:tcPr>
          <w:p w14:paraId="0E5E789C" w14:textId="77777777" w:rsidR="00FB4931" w:rsidRDefault="00FB4931" w:rsidP="00FC008B">
            <w:pPr>
              <w:shd w:val="clear" w:color="auto" w:fill="FFFFFF" w:themeFill="background1"/>
              <w:spacing w:after="80"/>
              <w:jc w:val="right"/>
              <w:rPr>
                <w:rFonts w:ascii="Times New Roman" w:hAnsi="Times New Roman" w:cs="Times New Roman"/>
                <w:b/>
                <w:sz w:val="24"/>
                <w:szCs w:val="24"/>
                <w:u w:val="single"/>
              </w:rPr>
            </w:pPr>
          </w:p>
          <w:p w14:paraId="5945A39B" w14:textId="77777777" w:rsidR="00FB4931" w:rsidRDefault="00FB4931" w:rsidP="00FC008B">
            <w:pPr>
              <w:shd w:val="clear" w:color="auto" w:fill="FFFFFF" w:themeFill="background1"/>
              <w:spacing w:after="80"/>
              <w:jc w:val="right"/>
              <w:rPr>
                <w:rFonts w:ascii="Times New Roman" w:hAnsi="Times New Roman" w:cs="Times New Roman"/>
                <w:b/>
                <w:sz w:val="24"/>
                <w:szCs w:val="24"/>
                <w:u w:val="single"/>
              </w:rPr>
            </w:pPr>
          </w:p>
          <w:p w14:paraId="5FA24E38" w14:textId="77777777" w:rsidR="00FB4931" w:rsidRDefault="00FB4931" w:rsidP="00FC008B">
            <w:pPr>
              <w:shd w:val="clear" w:color="auto" w:fill="FFFFFF" w:themeFill="background1"/>
              <w:spacing w:after="80"/>
              <w:jc w:val="right"/>
              <w:rPr>
                <w:rFonts w:ascii="Times New Roman" w:hAnsi="Times New Roman" w:cs="Times New Roman"/>
                <w:b/>
                <w:sz w:val="24"/>
                <w:szCs w:val="24"/>
                <w:u w:val="single"/>
              </w:rPr>
            </w:pPr>
          </w:p>
          <w:p w14:paraId="709F9D2C" w14:textId="77777777" w:rsidR="00FB4931" w:rsidRDefault="00FB4931" w:rsidP="00FC008B">
            <w:pPr>
              <w:shd w:val="clear" w:color="auto" w:fill="FFFFFF" w:themeFill="background1"/>
              <w:spacing w:after="80"/>
              <w:jc w:val="right"/>
              <w:rPr>
                <w:rFonts w:ascii="Times New Roman" w:hAnsi="Times New Roman" w:cs="Times New Roman"/>
                <w:b/>
                <w:sz w:val="24"/>
                <w:szCs w:val="24"/>
                <w:u w:val="single"/>
              </w:rPr>
            </w:pPr>
          </w:p>
          <w:p w14:paraId="365D913A" w14:textId="77777777" w:rsidR="00A63EF1" w:rsidRPr="004054C7" w:rsidRDefault="00A63EF1" w:rsidP="00FC008B">
            <w:pPr>
              <w:shd w:val="clear" w:color="auto" w:fill="FFFFFF" w:themeFill="background1"/>
              <w:spacing w:after="80"/>
              <w:jc w:val="right"/>
              <w:rPr>
                <w:rFonts w:ascii="Times New Roman" w:hAnsi="Times New Roman" w:cs="Times New Roman"/>
                <w:sz w:val="24"/>
                <w:szCs w:val="24"/>
              </w:rPr>
            </w:pPr>
            <w:r>
              <w:rPr>
                <w:rFonts w:ascii="Times New Roman" w:hAnsi="Times New Roman" w:cs="Times New Roman"/>
                <w:b/>
                <w:sz w:val="24"/>
                <w:szCs w:val="24"/>
                <w:u w:val="single"/>
              </w:rPr>
              <w:lastRenderedPageBreak/>
              <w:t xml:space="preserve">Приложение № </w:t>
            </w:r>
            <w:r w:rsidR="00FC008B">
              <w:rPr>
                <w:rFonts w:ascii="Times New Roman" w:hAnsi="Times New Roman" w:cs="Times New Roman"/>
                <w:b/>
                <w:sz w:val="24"/>
                <w:szCs w:val="24"/>
                <w:u w:val="single"/>
              </w:rPr>
              <w:t>6</w:t>
            </w:r>
          </w:p>
        </w:tc>
      </w:tr>
      <w:tr w:rsidR="00FC008B" w:rsidRPr="004054C7" w14:paraId="3431FBF3" w14:textId="77777777" w:rsidTr="008B4543">
        <w:trPr>
          <w:trHeight w:val="314"/>
        </w:trPr>
        <w:tc>
          <w:tcPr>
            <w:tcW w:w="9485" w:type="dxa"/>
          </w:tcPr>
          <w:tbl>
            <w:tblPr>
              <w:tblStyle w:val="a3"/>
              <w:tblW w:w="9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5"/>
            </w:tblGrid>
            <w:tr w:rsidR="00FC008B" w:rsidRPr="005D2A5D" w14:paraId="448CFA21" w14:textId="77777777" w:rsidTr="002F1C35">
              <w:trPr>
                <w:trHeight w:val="314"/>
              </w:trPr>
              <w:tc>
                <w:tcPr>
                  <w:tcW w:w="9485" w:type="dxa"/>
                </w:tcPr>
                <w:p w14:paraId="17983098" w14:textId="77777777" w:rsidR="00FC008B" w:rsidRPr="005D2A5D" w:rsidRDefault="00FC008B" w:rsidP="00FC008B">
                  <w:pPr>
                    <w:spacing w:before="120"/>
                    <w:jc w:val="right"/>
                    <w:rPr>
                      <w:rFonts w:ascii="Times New Roman" w:eastAsia="Calibri" w:hAnsi="Times New Roman" w:cs="Times New Roman"/>
                      <w:b/>
                      <w:sz w:val="24"/>
                      <w:szCs w:val="24"/>
                    </w:rPr>
                  </w:pPr>
                  <w:r w:rsidRPr="005D2A5D">
                    <w:rPr>
                      <w:rFonts w:ascii="Times New Roman" w:eastAsia="Calibri" w:hAnsi="Times New Roman" w:cs="Times New Roman"/>
                      <w:b/>
                      <w:sz w:val="24"/>
                      <w:szCs w:val="24"/>
                      <w:lang w:eastAsia="ru-RU"/>
                    </w:rPr>
                    <w:lastRenderedPageBreak/>
                    <w:t xml:space="preserve">к Договору об оказании услуг по обеспечению информационного и </w:t>
                  </w:r>
                </w:p>
              </w:tc>
            </w:tr>
            <w:tr w:rsidR="00FC008B" w:rsidRPr="005D2A5D" w14:paraId="0335721D" w14:textId="77777777" w:rsidTr="002F1C35">
              <w:trPr>
                <w:trHeight w:val="329"/>
              </w:trPr>
              <w:tc>
                <w:tcPr>
                  <w:tcW w:w="9485" w:type="dxa"/>
                </w:tcPr>
                <w:p w14:paraId="6F64A5B1" w14:textId="77777777" w:rsidR="00FC008B" w:rsidRPr="005D2A5D" w:rsidRDefault="00FC008B" w:rsidP="00FC008B">
                  <w:pPr>
                    <w:jc w:val="right"/>
                    <w:rPr>
                      <w:rFonts w:ascii="Times New Roman" w:eastAsia="Calibri" w:hAnsi="Times New Roman" w:cs="Times New Roman"/>
                      <w:b/>
                      <w:sz w:val="24"/>
                      <w:szCs w:val="24"/>
                    </w:rPr>
                  </w:pPr>
                  <w:r w:rsidRPr="005D2A5D">
                    <w:rPr>
                      <w:rFonts w:ascii="Times New Roman" w:eastAsia="Calibri" w:hAnsi="Times New Roman" w:cs="Times New Roman"/>
                      <w:b/>
                      <w:sz w:val="24"/>
                      <w:szCs w:val="24"/>
                      <w:lang w:eastAsia="ru-RU"/>
                    </w:rPr>
                    <w:t>технологического взаимодействия между участниками расчетов</w:t>
                  </w:r>
                </w:p>
              </w:tc>
            </w:tr>
            <w:tr w:rsidR="00FC008B" w:rsidRPr="005D2A5D" w14:paraId="7E7DB5E7" w14:textId="77777777" w:rsidTr="002F1C35">
              <w:trPr>
                <w:trHeight w:val="314"/>
              </w:trPr>
              <w:tc>
                <w:tcPr>
                  <w:tcW w:w="9485" w:type="dxa"/>
                </w:tcPr>
                <w:p w14:paraId="34676AEC" w14:textId="0E3F51F3" w:rsidR="00FC008B" w:rsidRPr="005D2A5D" w:rsidRDefault="00C23277" w:rsidP="00FC008B">
                  <w:pPr>
                    <w:shd w:val="clear" w:color="auto" w:fill="FFFFFF" w:themeFill="background1"/>
                    <w:spacing w:after="80"/>
                    <w:jc w:val="right"/>
                    <w:rPr>
                      <w:rFonts w:ascii="Times New Roman" w:hAnsi="Times New Roman" w:cs="Times New Roman"/>
                      <w:sz w:val="24"/>
                      <w:szCs w:val="24"/>
                    </w:rPr>
                  </w:pPr>
                  <w:r>
                    <w:rPr>
                      <w:rFonts w:ascii="Times New Roman" w:eastAsia="Calibri" w:hAnsi="Times New Roman" w:cs="Times New Roman"/>
                      <w:b/>
                      <w:sz w:val="24"/>
                      <w:szCs w:val="24"/>
                      <w:lang w:eastAsia="ru-RU"/>
                    </w:rPr>
                    <w:t xml:space="preserve">№___ от </w:t>
                  </w:r>
                  <w:r w:rsidR="00BD3E87">
                    <w:rPr>
                      <w:rFonts w:ascii="Times New Roman" w:eastAsia="Calibri" w:hAnsi="Times New Roman" w:cs="Times New Roman"/>
                      <w:b/>
                      <w:sz w:val="24"/>
                      <w:szCs w:val="24"/>
                      <w:lang w:val="en-US" w:eastAsia="ru-RU"/>
                    </w:rPr>
                    <w:t>___________</w:t>
                  </w:r>
                  <w:proofErr w:type="gramStart"/>
                  <w:r w:rsidR="00BD3E87">
                    <w:rPr>
                      <w:rFonts w:ascii="Times New Roman" w:eastAsia="Calibri" w:hAnsi="Times New Roman" w:cs="Times New Roman"/>
                      <w:b/>
                      <w:sz w:val="24"/>
                      <w:szCs w:val="24"/>
                      <w:lang w:val="en-US" w:eastAsia="ru-RU"/>
                    </w:rPr>
                    <w:t>_</w:t>
                  </w:r>
                  <w:r w:rsidR="000B4928">
                    <w:rPr>
                      <w:rFonts w:ascii="Times New Roman" w:eastAsia="Calibri" w:hAnsi="Times New Roman" w:cs="Times New Roman"/>
                      <w:b/>
                      <w:sz w:val="24"/>
                      <w:szCs w:val="24"/>
                      <w:lang w:val="en-US" w:eastAsia="ru-RU"/>
                    </w:rPr>
                    <w:t xml:space="preserve"> </w:t>
                  </w:r>
                  <w:r w:rsidR="00FC008B" w:rsidRPr="005D2A5D">
                    <w:rPr>
                      <w:rFonts w:ascii="Times New Roman" w:eastAsia="Calibri" w:hAnsi="Times New Roman" w:cs="Times New Roman"/>
                      <w:b/>
                      <w:sz w:val="24"/>
                      <w:szCs w:val="24"/>
                      <w:lang w:eastAsia="ru-RU"/>
                    </w:rPr>
                    <w:t xml:space="preserve"> г</w:t>
                  </w:r>
                  <w:proofErr w:type="gramEnd"/>
                </w:p>
              </w:tc>
            </w:tr>
          </w:tbl>
          <w:p w14:paraId="37B84B6A" w14:textId="77777777" w:rsidR="00FC008B" w:rsidRDefault="00FC008B" w:rsidP="00FC008B"/>
        </w:tc>
      </w:tr>
      <w:tr w:rsidR="00FC008B" w:rsidRPr="004054C7" w14:paraId="6E3DE9E0" w14:textId="77777777" w:rsidTr="008B4543">
        <w:trPr>
          <w:trHeight w:val="329"/>
        </w:trPr>
        <w:tc>
          <w:tcPr>
            <w:tcW w:w="9485" w:type="dxa"/>
          </w:tcPr>
          <w:p w14:paraId="7C9B55F7" w14:textId="77777777" w:rsidR="00FC008B" w:rsidRDefault="00FC008B" w:rsidP="00FC008B"/>
        </w:tc>
      </w:tr>
    </w:tbl>
    <w:p w14:paraId="58422E09" w14:textId="77777777" w:rsidR="00FC008B" w:rsidRDefault="00FC008B" w:rsidP="00C47954">
      <w:pPr>
        <w:spacing w:after="120"/>
        <w:ind w:left="4320"/>
        <w:jc w:val="right"/>
        <w:rPr>
          <w:b/>
        </w:rPr>
      </w:pPr>
    </w:p>
    <w:p w14:paraId="7DECEC41" w14:textId="77777777" w:rsidR="00C47954" w:rsidRPr="00FC008B" w:rsidRDefault="00C47954" w:rsidP="00C47954">
      <w:pPr>
        <w:spacing w:after="120"/>
        <w:ind w:left="4320"/>
        <w:jc w:val="right"/>
        <w:rPr>
          <w:rFonts w:ascii="Times New Roman" w:hAnsi="Times New Roman" w:cs="Times New Roman"/>
          <w:b/>
        </w:rPr>
      </w:pPr>
      <w:r w:rsidRPr="00FC008B">
        <w:rPr>
          <w:rFonts w:ascii="Times New Roman" w:hAnsi="Times New Roman" w:cs="Times New Roman"/>
          <w:b/>
        </w:rPr>
        <w:t>Приложение 10</w:t>
      </w:r>
    </w:p>
    <w:p w14:paraId="0530636A" w14:textId="77777777" w:rsidR="00C47954" w:rsidRPr="00FC008B" w:rsidRDefault="00C47954" w:rsidP="00C47954">
      <w:pPr>
        <w:spacing w:after="120"/>
        <w:ind w:left="4320"/>
        <w:jc w:val="both"/>
        <w:rPr>
          <w:rFonts w:ascii="Times New Roman" w:hAnsi="Times New Roman" w:cs="Times New Roman"/>
        </w:rPr>
      </w:pPr>
      <w:r w:rsidRPr="00FC008B">
        <w:rPr>
          <w:rFonts w:ascii="Times New Roman" w:hAnsi="Times New Roman" w:cs="Times New Roman"/>
        </w:rPr>
        <w:t>к Правилам внутреннего контроля в целях противодействия легализации (отмыванию) доходов, полученных преступным путем, и финансированию терроризма</w:t>
      </w:r>
    </w:p>
    <w:p w14:paraId="2C629F44" w14:textId="77777777" w:rsidR="00C47954" w:rsidRPr="00FC008B" w:rsidRDefault="00C47954" w:rsidP="00C47954">
      <w:pPr>
        <w:tabs>
          <w:tab w:val="left" w:pos="432"/>
        </w:tabs>
        <w:autoSpaceDE w:val="0"/>
        <w:autoSpaceDN w:val="0"/>
        <w:adjustRightInd w:val="0"/>
        <w:jc w:val="both"/>
        <w:rPr>
          <w:rFonts w:ascii="Times New Roman" w:eastAsia="Calibri" w:hAnsi="Times New Roman" w:cs="Times New Roman"/>
          <w:bCs/>
          <w:color w:val="000000"/>
        </w:rPr>
      </w:pPr>
    </w:p>
    <w:p w14:paraId="2292D21D" w14:textId="77777777" w:rsidR="00C23277" w:rsidRDefault="00C47954" w:rsidP="00C23277">
      <w:pPr>
        <w:jc w:val="right"/>
        <w:rPr>
          <w:rFonts w:ascii="Times New Roman" w:hAnsi="Times New Roman" w:cs="Times New Roman"/>
          <w:sz w:val="18"/>
          <w:szCs w:val="18"/>
        </w:rPr>
      </w:pPr>
      <w:r w:rsidRPr="00FC008B">
        <w:rPr>
          <w:rFonts w:ascii="Times New Roman" w:hAnsi="Times New Roman" w:cs="Times New Roman"/>
          <w:sz w:val="18"/>
          <w:szCs w:val="18"/>
        </w:rPr>
        <w:t>[на ф</w:t>
      </w:r>
      <w:r w:rsidR="00C23277">
        <w:rPr>
          <w:rFonts w:ascii="Times New Roman" w:hAnsi="Times New Roman" w:cs="Times New Roman"/>
          <w:sz w:val="18"/>
          <w:szCs w:val="18"/>
        </w:rPr>
        <w:t xml:space="preserve">ирменном бланке] </w:t>
      </w:r>
    </w:p>
    <w:p w14:paraId="286C380F" w14:textId="783EB918" w:rsidR="00C47954" w:rsidRPr="00C23277" w:rsidRDefault="00C23277" w:rsidP="00C23277">
      <w:pPr>
        <w:jc w:val="right"/>
        <w:rPr>
          <w:rFonts w:ascii="Times New Roman" w:hAnsi="Times New Roman" w:cs="Times New Roman"/>
          <w:sz w:val="18"/>
          <w:szCs w:val="18"/>
        </w:rPr>
      </w:pPr>
      <w:r>
        <w:rPr>
          <w:rFonts w:ascii="Times New Roman" w:eastAsia="Calibri" w:hAnsi="Times New Roman" w:cs="Times New Roman"/>
          <w:bCs/>
          <w:sz w:val="18"/>
          <w:szCs w:val="18"/>
        </w:rPr>
        <w:t>12.10.2024</w:t>
      </w:r>
      <w:r w:rsidR="00C47954" w:rsidRPr="00FC008B">
        <w:rPr>
          <w:rFonts w:ascii="Times New Roman" w:eastAsia="Calibri" w:hAnsi="Times New Roman" w:cs="Times New Roman"/>
          <w:bCs/>
          <w:sz w:val="18"/>
          <w:szCs w:val="18"/>
        </w:rPr>
        <w:br/>
      </w:r>
      <w:r w:rsidR="00C47954" w:rsidRPr="00FC008B">
        <w:rPr>
          <w:rFonts w:ascii="Times New Roman" w:hAnsi="Times New Roman" w:cs="Times New Roman"/>
          <w:sz w:val="18"/>
          <w:szCs w:val="18"/>
        </w:rPr>
        <w:t>[</w:t>
      </w:r>
      <w:r w:rsidR="00C47954" w:rsidRPr="00FC008B">
        <w:rPr>
          <w:rFonts w:ascii="Times New Roman" w:eastAsia="Calibri" w:hAnsi="Times New Roman" w:cs="Times New Roman"/>
          <w:sz w:val="18"/>
          <w:szCs w:val="18"/>
        </w:rPr>
        <w:t>дата и время составления</w:t>
      </w:r>
      <w:r w:rsidR="00C47954" w:rsidRPr="00FC008B">
        <w:rPr>
          <w:rFonts w:ascii="Times New Roman" w:hAnsi="Times New Roman" w:cs="Times New Roman"/>
          <w:sz w:val="18"/>
          <w:szCs w:val="18"/>
        </w:rPr>
        <w:t>]</w:t>
      </w:r>
      <w:r w:rsidR="00C47954" w:rsidRPr="00FC008B">
        <w:rPr>
          <w:rFonts w:ascii="Times New Roman" w:hAnsi="Times New Roman" w:cs="Times New Roman"/>
          <w:sz w:val="18"/>
          <w:szCs w:val="18"/>
        </w:rPr>
        <w:br/>
      </w:r>
      <w:r w:rsidR="00C47954" w:rsidRPr="00FC008B">
        <w:rPr>
          <w:rFonts w:ascii="Times New Roman" w:eastAsia="Calibri" w:hAnsi="Times New Roman" w:cs="Times New Roman"/>
          <w:bCs/>
          <w:sz w:val="18"/>
          <w:szCs w:val="18"/>
        </w:rPr>
        <w:t>_________________________________</w:t>
      </w:r>
      <w:r w:rsidR="00C47954" w:rsidRPr="00FC008B">
        <w:rPr>
          <w:rFonts w:ascii="Times New Roman" w:eastAsia="Calibri" w:hAnsi="Times New Roman" w:cs="Times New Roman"/>
          <w:bCs/>
          <w:sz w:val="18"/>
          <w:szCs w:val="18"/>
        </w:rPr>
        <w:br/>
      </w:r>
      <w:r w:rsidR="00C47954" w:rsidRPr="00FC008B">
        <w:rPr>
          <w:rFonts w:ascii="Times New Roman" w:hAnsi="Times New Roman" w:cs="Times New Roman"/>
          <w:sz w:val="18"/>
          <w:szCs w:val="18"/>
        </w:rPr>
        <w:t>[</w:t>
      </w:r>
      <w:r w:rsidR="00C47954" w:rsidRPr="00FC008B">
        <w:rPr>
          <w:rFonts w:ascii="Times New Roman" w:eastAsia="Calibri" w:hAnsi="Times New Roman" w:cs="Times New Roman"/>
          <w:sz w:val="18"/>
          <w:szCs w:val="18"/>
        </w:rPr>
        <w:t>исходящий регистрационный номер</w:t>
      </w:r>
      <w:r w:rsidR="00C47954" w:rsidRPr="00FC008B">
        <w:rPr>
          <w:rFonts w:ascii="Times New Roman" w:hAnsi="Times New Roman" w:cs="Times New Roman"/>
          <w:sz w:val="18"/>
          <w:szCs w:val="18"/>
        </w:rPr>
        <w:t>]</w:t>
      </w:r>
    </w:p>
    <w:p w14:paraId="5AAF4DFF" w14:textId="77777777" w:rsidR="00C47954" w:rsidRPr="00FC008B" w:rsidRDefault="00C47954" w:rsidP="00C47954">
      <w:pPr>
        <w:spacing w:after="120"/>
        <w:jc w:val="center"/>
        <w:outlineLvl w:val="2"/>
        <w:rPr>
          <w:rFonts w:ascii="Times New Roman" w:hAnsi="Times New Roman" w:cs="Times New Roman"/>
          <w:b/>
          <w:spacing w:val="60"/>
          <w:sz w:val="18"/>
          <w:szCs w:val="18"/>
        </w:rPr>
      </w:pPr>
      <w:r w:rsidRPr="00FC008B">
        <w:rPr>
          <w:rFonts w:ascii="Times New Roman" w:hAnsi="Times New Roman" w:cs="Times New Roman"/>
          <w:b/>
          <w:spacing w:val="60"/>
          <w:sz w:val="18"/>
          <w:szCs w:val="18"/>
        </w:rPr>
        <w:t>АНКЕТА № 2</w:t>
      </w:r>
    </w:p>
    <w:p w14:paraId="12501278" w14:textId="77777777" w:rsidR="00C47954" w:rsidRPr="00FC008B" w:rsidRDefault="00C47954" w:rsidP="00C47954">
      <w:pPr>
        <w:spacing w:after="120"/>
        <w:jc w:val="center"/>
        <w:rPr>
          <w:rFonts w:ascii="Times New Roman" w:hAnsi="Times New Roman" w:cs="Times New Roman"/>
          <w:b/>
          <w:sz w:val="18"/>
          <w:szCs w:val="18"/>
        </w:rPr>
      </w:pPr>
      <w:r w:rsidRPr="00FC008B">
        <w:rPr>
          <w:rFonts w:ascii="Times New Roman" w:hAnsi="Times New Roman" w:cs="Times New Roman"/>
          <w:b/>
          <w:sz w:val="18"/>
          <w:szCs w:val="18"/>
        </w:rPr>
        <w:t xml:space="preserve">клиентов Платежной </w:t>
      </w:r>
      <w:r w:rsidR="00FC008B" w:rsidRPr="00FC008B">
        <w:rPr>
          <w:rFonts w:ascii="Times New Roman" w:hAnsi="Times New Roman" w:cs="Times New Roman"/>
          <w:b/>
          <w:sz w:val="18"/>
          <w:szCs w:val="18"/>
        </w:rPr>
        <w:t>о</w:t>
      </w:r>
      <w:r w:rsidRPr="00FC008B">
        <w:rPr>
          <w:rFonts w:ascii="Times New Roman" w:hAnsi="Times New Roman" w:cs="Times New Roman"/>
          <w:b/>
          <w:sz w:val="18"/>
          <w:szCs w:val="18"/>
        </w:rPr>
        <w:t>рганизаци</w:t>
      </w:r>
      <w:r w:rsidR="00FC008B" w:rsidRPr="00FC008B">
        <w:rPr>
          <w:rFonts w:ascii="Times New Roman" w:hAnsi="Times New Roman" w:cs="Times New Roman"/>
          <w:b/>
          <w:sz w:val="18"/>
          <w:szCs w:val="18"/>
        </w:rPr>
        <w:t>и</w:t>
      </w:r>
      <w:r w:rsidRPr="00FC008B">
        <w:rPr>
          <w:rFonts w:ascii="Times New Roman" w:hAnsi="Times New Roman" w:cs="Times New Roman"/>
          <w:b/>
          <w:sz w:val="18"/>
          <w:szCs w:val="18"/>
        </w:rPr>
        <w:t xml:space="preserve"> по вопросам организации противодействия легализации (отмыванию) доходов, полученных преступным путем, и финансированию терроризма</w:t>
      </w:r>
    </w:p>
    <w:p w14:paraId="24E14F7A" w14:textId="77777777" w:rsidR="00C47954" w:rsidRPr="00FC008B" w:rsidRDefault="00C47954" w:rsidP="00C47954">
      <w:pPr>
        <w:tabs>
          <w:tab w:val="left" w:pos="288"/>
        </w:tabs>
        <w:spacing w:after="120"/>
        <w:ind w:left="288" w:hanging="288"/>
        <w:jc w:val="both"/>
        <w:rPr>
          <w:rFonts w:ascii="Times New Roman" w:hAnsi="Times New Roman" w:cs="Times New Roman"/>
          <w:sz w:val="18"/>
          <w:szCs w:val="18"/>
        </w:rPr>
      </w:pPr>
    </w:p>
    <w:p w14:paraId="72B2B28A" w14:textId="32602CA2" w:rsidR="00C47954" w:rsidRPr="00FC008B" w:rsidRDefault="00C47954" w:rsidP="00C47954">
      <w:pPr>
        <w:tabs>
          <w:tab w:val="left" w:pos="288"/>
        </w:tabs>
        <w:spacing w:after="120"/>
        <w:ind w:left="288" w:hanging="288"/>
        <w:jc w:val="both"/>
        <w:rPr>
          <w:rFonts w:ascii="Times New Roman" w:hAnsi="Times New Roman" w:cs="Times New Roman"/>
          <w:sz w:val="18"/>
          <w:szCs w:val="18"/>
        </w:rPr>
      </w:pPr>
      <w:r w:rsidRPr="00FC008B">
        <w:rPr>
          <w:rFonts w:ascii="Times New Roman" w:hAnsi="Times New Roman" w:cs="Times New Roman"/>
          <w:sz w:val="18"/>
          <w:szCs w:val="18"/>
        </w:rPr>
        <w:tab/>
        <w:t>В настоящей анкете под Платежной Организаций понимается ТОО «</w:t>
      </w:r>
      <w:proofErr w:type="spellStart"/>
      <w:r w:rsidR="00BD3E87">
        <w:rPr>
          <w:rFonts w:ascii="Times New Roman" w:hAnsi="Times New Roman" w:cs="Times New Roman"/>
          <w:sz w:val="18"/>
          <w:szCs w:val="18"/>
          <w:lang w:val="en-US"/>
        </w:rPr>
        <w:t>OneBridge</w:t>
      </w:r>
      <w:proofErr w:type="spellEnd"/>
      <w:r w:rsidRPr="00FC008B">
        <w:rPr>
          <w:rFonts w:ascii="Times New Roman" w:hAnsi="Times New Roman" w:cs="Times New Roman"/>
          <w:sz w:val="18"/>
          <w:szCs w:val="18"/>
        </w:rPr>
        <w:t>» а под Организацией / иностранной организацией – клиент Платежной Организаций, в том числе иностранная организация.</w:t>
      </w:r>
    </w:p>
    <w:p w14:paraId="4C785351" w14:textId="77777777" w:rsidR="00C47954" w:rsidRPr="00FC008B" w:rsidRDefault="00C47954" w:rsidP="00C47954">
      <w:pPr>
        <w:tabs>
          <w:tab w:val="left" w:pos="288"/>
        </w:tabs>
        <w:spacing w:after="120"/>
        <w:ind w:left="288" w:hanging="288"/>
        <w:jc w:val="both"/>
        <w:rPr>
          <w:rFonts w:ascii="Times New Roman" w:hAnsi="Times New Roman" w:cs="Times New Roman"/>
          <w:sz w:val="18"/>
          <w:szCs w:val="18"/>
        </w:rPr>
      </w:pPr>
      <w:r w:rsidRPr="00FC008B">
        <w:rPr>
          <w:rFonts w:ascii="Times New Roman" w:hAnsi="Times New Roman" w:cs="Times New Roman"/>
          <w:sz w:val="18"/>
          <w:szCs w:val="18"/>
        </w:rPr>
        <w:tab/>
        <w:t>Все поля настоящей анкеты обязательны для заполнения в соответствии с примечаниями.</w:t>
      </w:r>
    </w:p>
    <w:p w14:paraId="3F211594" w14:textId="77777777" w:rsidR="00C47954" w:rsidRPr="00FC008B" w:rsidRDefault="00C47954" w:rsidP="00C47954">
      <w:pPr>
        <w:shd w:val="clear" w:color="auto" w:fill="FFFFFF"/>
        <w:tabs>
          <w:tab w:val="left" w:pos="288"/>
        </w:tabs>
        <w:spacing w:after="120"/>
        <w:ind w:left="288" w:hanging="288"/>
        <w:jc w:val="both"/>
        <w:rPr>
          <w:rFonts w:ascii="Times New Roman" w:hAnsi="Times New Roman" w:cs="Times New Roman"/>
          <w:b/>
          <w:sz w:val="18"/>
          <w:szCs w:val="18"/>
        </w:rPr>
      </w:pPr>
      <w:r w:rsidRPr="00FC008B">
        <w:rPr>
          <w:rFonts w:ascii="Times New Roman" w:hAnsi="Times New Roman" w:cs="Times New Roman"/>
          <w:b/>
          <w:sz w:val="18"/>
          <w:szCs w:val="18"/>
        </w:rPr>
        <w:tab/>
        <w:t>В соответствии с Требованиями в целях осуществления проверки достоверности данных Организации необходимо</w:t>
      </w:r>
      <w:r w:rsidRPr="00FC008B">
        <w:rPr>
          <w:rFonts w:ascii="Times New Roman" w:hAnsi="Times New Roman" w:cs="Times New Roman"/>
          <w:sz w:val="18"/>
          <w:szCs w:val="18"/>
        </w:rPr>
        <w:t xml:space="preserve"> </w:t>
      </w:r>
      <w:r w:rsidRPr="00FC008B">
        <w:rPr>
          <w:rFonts w:ascii="Times New Roman" w:hAnsi="Times New Roman" w:cs="Times New Roman"/>
          <w:b/>
          <w:sz w:val="18"/>
          <w:szCs w:val="18"/>
        </w:rPr>
        <w:t>предоставить следующие документы:</w:t>
      </w:r>
    </w:p>
    <w:p w14:paraId="7345AFB8" w14:textId="77777777" w:rsidR="00C47954" w:rsidRPr="00FC008B" w:rsidRDefault="00C47954" w:rsidP="00C47954">
      <w:pPr>
        <w:shd w:val="clear" w:color="auto" w:fill="FFFFFF"/>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1)</w:t>
      </w:r>
      <w:r w:rsidRPr="00FC008B">
        <w:rPr>
          <w:rFonts w:ascii="Times New Roman" w:hAnsi="Times New Roman" w:cs="Times New Roman"/>
          <w:sz w:val="18"/>
          <w:szCs w:val="18"/>
        </w:rPr>
        <w:tab/>
        <w:t>справку о государственной регистрации (перерегистрации) в качестве юридического лица либо иной документ (оригинал или нотариально удостоверенная копия), подтверждающий государственную регистрацию юридического лица (в целях проверки достоверности данных указанных в строках 1–4 части 1 настоящей анкеты);</w:t>
      </w:r>
    </w:p>
    <w:p w14:paraId="537327B2" w14:textId="77777777" w:rsidR="00C47954" w:rsidRPr="00FC008B" w:rsidRDefault="00C47954" w:rsidP="00C47954">
      <w:pPr>
        <w:shd w:val="clear" w:color="auto" w:fill="FFFFFF"/>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2)</w:t>
      </w:r>
      <w:r w:rsidRPr="00FC008B">
        <w:rPr>
          <w:rFonts w:ascii="Times New Roman" w:hAnsi="Times New Roman" w:cs="Times New Roman"/>
          <w:sz w:val="18"/>
          <w:szCs w:val="18"/>
        </w:rPr>
        <w:tab/>
        <w:t xml:space="preserve">оригиналы либо нотариально удостоверенные копии </w:t>
      </w:r>
      <w:proofErr w:type="gramStart"/>
      <w:r w:rsidRPr="00FC008B">
        <w:rPr>
          <w:rFonts w:ascii="Times New Roman" w:hAnsi="Times New Roman" w:cs="Times New Roman"/>
          <w:sz w:val="18"/>
          <w:szCs w:val="18"/>
        </w:rPr>
        <w:t>лицензии</w:t>
      </w:r>
      <w:proofErr w:type="gramEnd"/>
      <w:r w:rsidRPr="00FC008B">
        <w:rPr>
          <w:rFonts w:ascii="Times New Roman" w:hAnsi="Times New Roman" w:cs="Times New Roman"/>
          <w:sz w:val="18"/>
          <w:szCs w:val="18"/>
        </w:rPr>
        <w:t xml:space="preserve"> либо иных документов, (в целях проверки достоверности данных указанных в строках 7 и 8 части 1 настоящей анкеты);</w:t>
      </w:r>
    </w:p>
    <w:p w14:paraId="03C6A944" w14:textId="77777777" w:rsidR="00C47954" w:rsidRPr="00FC008B" w:rsidRDefault="00C47954" w:rsidP="00C47954">
      <w:pPr>
        <w:shd w:val="clear" w:color="auto" w:fill="FFFFFF"/>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3)</w:t>
      </w:r>
      <w:r w:rsidRPr="00FC008B">
        <w:rPr>
          <w:rFonts w:ascii="Times New Roman" w:hAnsi="Times New Roman" w:cs="Times New Roman"/>
          <w:sz w:val="18"/>
          <w:szCs w:val="18"/>
        </w:rPr>
        <w:tab/>
        <w:t xml:space="preserve">оригиналы либо нотариально удостоверенные копии документов, на основании которых представитель Организации получает право совершать юридически значимые действия от имени Организации </w:t>
      </w:r>
      <w:proofErr w:type="gramStart"/>
      <w:r w:rsidRPr="00FC008B">
        <w:rPr>
          <w:rFonts w:ascii="Times New Roman" w:hAnsi="Times New Roman" w:cs="Times New Roman"/>
          <w:sz w:val="18"/>
          <w:szCs w:val="18"/>
        </w:rPr>
        <w:t>( в</w:t>
      </w:r>
      <w:proofErr w:type="gramEnd"/>
      <w:r w:rsidRPr="00FC008B">
        <w:rPr>
          <w:rFonts w:ascii="Times New Roman" w:hAnsi="Times New Roman" w:cs="Times New Roman"/>
          <w:sz w:val="18"/>
          <w:szCs w:val="18"/>
        </w:rPr>
        <w:t xml:space="preserve"> целях проверки достоверности данных, указанных в столбце 4 части 2 настоящей анкеты);</w:t>
      </w:r>
    </w:p>
    <w:p w14:paraId="775841C2" w14:textId="77777777" w:rsidR="00C47954" w:rsidRPr="00FC008B" w:rsidRDefault="00C47954" w:rsidP="00C47954">
      <w:pPr>
        <w:shd w:val="clear" w:color="auto" w:fill="FFFFFF"/>
        <w:tabs>
          <w:tab w:val="left" w:pos="288"/>
          <w:tab w:val="left" w:pos="576"/>
        </w:tabs>
        <w:spacing w:after="120"/>
        <w:ind w:left="576" w:hanging="576"/>
        <w:jc w:val="both"/>
        <w:rPr>
          <w:rFonts w:ascii="Times New Roman" w:hAnsi="Times New Roman" w:cs="Times New Roman"/>
          <w:b/>
          <w:sz w:val="18"/>
          <w:szCs w:val="18"/>
        </w:rPr>
      </w:pPr>
      <w:r w:rsidRPr="00FC008B">
        <w:rPr>
          <w:rFonts w:ascii="Times New Roman" w:hAnsi="Times New Roman" w:cs="Times New Roman"/>
          <w:b/>
          <w:sz w:val="18"/>
          <w:szCs w:val="18"/>
        </w:rPr>
        <w:tab/>
      </w:r>
      <w:r w:rsidRPr="00FC008B">
        <w:rPr>
          <w:rFonts w:ascii="Times New Roman" w:hAnsi="Times New Roman" w:cs="Times New Roman"/>
          <w:b/>
          <w:i/>
          <w:sz w:val="18"/>
          <w:szCs w:val="18"/>
          <w:u w:val="single"/>
        </w:rPr>
        <w:t>Иностранные финансовые организации – нерезиденты Республики Казахстан дополнительно предоставляют</w:t>
      </w:r>
      <w:r w:rsidRPr="00FC008B">
        <w:rPr>
          <w:rFonts w:ascii="Times New Roman" w:hAnsi="Times New Roman" w:cs="Times New Roman"/>
          <w:b/>
          <w:sz w:val="18"/>
          <w:szCs w:val="18"/>
        </w:rPr>
        <w:t>:</w:t>
      </w:r>
    </w:p>
    <w:p w14:paraId="0FDFA830" w14:textId="77777777" w:rsidR="00C47954" w:rsidRPr="00FC008B" w:rsidRDefault="00C47954" w:rsidP="00C47954">
      <w:pPr>
        <w:shd w:val="clear" w:color="auto" w:fill="FFFFFF"/>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4)</w:t>
      </w:r>
      <w:r w:rsidRPr="00FC008B">
        <w:rPr>
          <w:rFonts w:ascii="Times New Roman" w:hAnsi="Times New Roman" w:cs="Times New Roman"/>
          <w:sz w:val="18"/>
          <w:szCs w:val="18"/>
        </w:rPr>
        <w:tab/>
        <w:t>копии оригиналов внутренних политик и процедур по вопросам ПОД/ФТ, (в целях проверки достоверности данных, указанных в строке 4 части 7 настоящей анкеты);</w:t>
      </w:r>
    </w:p>
    <w:p w14:paraId="124404E5" w14:textId="77777777" w:rsidR="00C47954" w:rsidRDefault="00C47954" w:rsidP="00C47954">
      <w:pPr>
        <w:shd w:val="clear" w:color="auto" w:fill="FFFFFF"/>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5)</w:t>
      </w:r>
      <w:r w:rsidRPr="00FC008B">
        <w:rPr>
          <w:rFonts w:ascii="Times New Roman" w:hAnsi="Times New Roman" w:cs="Times New Roman"/>
          <w:sz w:val="18"/>
          <w:szCs w:val="18"/>
        </w:rPr>
        <w:tab/>
        <w:t>копии документов, подтверждающих проведение оценки эффективности внутренних политик и процедур иностранной финансовой организации по вопросам ПОД/ФТ ее подразделением внутреннего аудита и "внешней" аудиторской организацией в случае проведения такой оценки (в целях проверки достоверности данных, указанных в  строке 6 части 7 настоящей анкеты).</w:t>
      </w:r>
    </w:p>
    <w:p w14:paraId="567C754B" w14:textId="77777777" w:rsidR="00FC008B" w:rsidRDefault="00FC008B" w:rsidP="00C47954">
      <w:pPr>
        <w:shd w:val="clear" w:color="auto" w:fill="FFFFFF"/>
        <w:tabs>
          <w:tab w:val="left" w:pos="288"/>
          <w:tab w:val="left" w:pos="576"/>
        </w:tabs>
        <w:spacing w:after="120"/>
        <w:ind w:left="576" w:hanging="576"/>
        <w:jc w:val="both"/>
        <w:rPr>
          <w:rFonts w:ascii="Times New Roman" w:hAnsi="Times New Roman" w:cs="Times New Roman"/>
          <w:sz w:val="18"/>
          <w:szCs w:val="18"/>
        </w:rPr>
      </w:pPr>
    </w:p>
    <w:p w14:paraId="7FACAF9C" w14:textId="77777777" w:rsidR="00FB4931" w:rsidRDefault="00FB4931" w:rsidP="00C47954">
      <w:pPr>
        <w:shd w:val="clear" w:color="auto" w:fill="FFFFFF"/>
        <w:tabs>
          <w:tab w:val="left" w:pos="288"/>
          <w:tab w:val="left" w:pos="576"/>
        </w:tabs>
        <w:spacing w:after="120"/>
        <w:ind w:left="576" w:hanging="576"/>
        <w:jc w:val="both"/>
        <w:rPr>
          <w:rFonts w:ascii="Times New Roman" w:hAnsi="Times New Roman" w:cs="Times New Roman"/>
          <w:sz w:val="18"/>
          <w:szCs w:val="18"/>
        </w:rPr>
      </w:pPr>
    </w:p>
    <w:p w14:paraId="1ED9ED0F" w14:textId="77777777" w:rsidR="00FB4931" w:rsidRDefault="00FB4931" w:rsidP="00C47954">
      <w:pPr>
        <w:shd w:val="clear" w:color="auto" w:fill="FFFFFF"/>
        <w:tabs>
          <w:tab w:val="left" w:pos="288"/>
          <w:tab w:val="left" w:pos="576"/>
        </w:tabs>
        <w:spacing w:after="120"/>
        <w:ind w:left="576" w:hanging="576"/>
        <w:jc w:val="both"/>
        <w:rPr>
          <w:rFonts w:ascii="Times New Roman" w:hAnsi="Times New Roman" w:cs="Times New Roman"/>
          <w:sz w:val="18"/>
          <w:szCs w:val="18"/>
        </w:rPr>
      </w:pPr>
    </w:p>
    <w:p w14:paraId="296815D1" w14:textId="77777777" w:rsidR="00FC008B" w:rsidRPr="00FC008B" w:rsidRDefault="00FC008B" w:rsidP="00C47954">
      <w:pPr>
        <w:shd w:val="clear" w:color="auto" w:fill="FFFFFF"/>
        <w:tabs>
          <w:tab w:val="left" w:pos="288"/>
          <w:tab w:val="left" w:pos="576"/>
        </w:tabs>
        <w:spacing w:after="120"/>
        <w:ind w:left="576" w:hanging="576"/>
        <w:jc w:val="both"/>
        <w:rPr>
          <w:rFonts w:ascii="Times New Roman" w:hAnsi="Times New Roman" w:cs="Times New Roman"/>
          <w:sz w:val="18"/>
          <w:szCs w:val="18"/>
        </w:rPr>
      </w:pPr>
    </w:p>
    <w:p w14:paraId="1919C3B4" w14:textId="77777777" w:rsidR="00C47954" w:rsidRPr="00FC008B" w:rsidRDefault="00C47954" w:rsidP="00C47954">
      <w:pPr>
        <w:shd w:val="clear" w:color="auto" w:fill="FFFFFF"/>
        <w:tabs>
          <w:tab w:val="left" w:pos="288"/>
          <w:tab w:val="left" w:pos="576"/>
        </w:tabs>
        <w:spacing w:after="120"/>
        <w:ind w:left="576" w:hanging="576"/>
        <w:jc w:val="both"/>
        <w:rPr>
          <w:rFonts w:ascii="Times New Roman" w:hAnsi="Times New Roman" w:cs="Times New Roman"/>
          <w:b/>
          <w:sz w:val="18"/>
          <w:szCs w:val="18"/>
        </w:rPr>
      </w:pPr>
      <w:r w:rsidRPr="00FC008B">
        <w:rPr>
          <w:rFonts w:ascii="Times New Roman" w:hAnsi="Times New Roman" w:cs="Times New Roman"/>
          <w:b/>
          <w:sz w:val="18"/>
          <w:szCs w:val="18"/>
        </w:rPr>
        <w:lastRenderedPageBreak/>
        <w:t>Часть 1. ОБЩИЕ СВЕДЕНИЯ ОБ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45"/>
      </w:tblGrid>
      <w:tr w:rsidR="00C47954" w:rsidRPr="00FC008B" w14:paraId="1236F9FF"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0C757C87"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w:t>
            </w:r>
            <w:r w:rsidRPr="00FC008B">
              <w:rPr>
                <w:rFonts w:ascii="Times New Roman" w:hAnsi="Times New Roman" w:cs="Times New Roman"/>
                <w:sz w:val="18"/>
                <w:szCs w:val="18"/>
              </w:rPr>
              <w:tab/>
              <w:t>Полное наименование с указанием организационно-правовой формы</w:t>
            </w:r>
          </w:p>
        </w:tc>
      </w:tr>
      <w:tr w:rsidR="00C47954" w:rsidRPr="00FC008B" w14:paraId="38418B11"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FFFFFF"/>
          </w:tcPr>
          <w:p w14:paraId="622172E4" w14:textId="2E9D13ED" w:rsidR="00C47954" w:rsidRPr="007677B4" w:rsidRDefault="00C47954" w:rsidP="00E5080E">
            <w:pPr>
              <w:spacing w:before="60" w:after="60"/>
              <w:jc w:val="both"/>
              <w:rPr>
                <w:rFonts w:ascii="Times New Roman" w:hAnsi="Times New Roman" w:cs="Times New Roman"/>
                <w:sz w:val="18"/>
                <w:szCs w:val="18"/>
              </w:rPr>
            </w:pPr>
          </w:p>
        </w:tc>
      </w:tr>
      <w:tr w:rsidR="00C47954" w:rsidRPr="00FC008B" w14:paraId="7ABC74B2"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4580D6C7"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 xml:space="preserve">В соответствии со свидетельством или справкой о государственной регистрации (перерегистрации) в качестве юридического лица. </w:t>
            </w:r>
          </w:p>
        </w:tc>
      </w:tr>
      <w:tr w:rsidR="00C47954" w:rsidRPr="00FC008B" w14:paraId="64454E3A"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2AD5B9CA"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w:t>
            </w:r>
            <w:r w:rsidRPr="00FC008B">
              <w:rPr>
                <w:rFonts w:ascii="Times New Roman" w:hAnsi="Times New Roman" w:cs="Times New Roman"/>
                <w:sz w:val="18"/>
                <w:szCs w:val="18"/>
              </w:rPr>
              <w:tab/>
              <w:t>Сокращенное наименование (при наличии)</w:t>
            </w:r>
          </w:p>
        </w:tc>
      </w:tr>
      <w:tr w:rsidR="00C47954" w:rsidRPr="00FC008B" w14:paraId="3CF7AB60"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FFFFFF"/>
          </w:tcPr>
          <w:p w14:paraId="51D6EAB9" w14:textId="5B12331A" w:rsidR="00C47954" w:rsidRPr="00E5080E" w:rsidRDefault="00C47954" w:rsidP="00FC0BDA">
            <w:pPr>
              <w:spacing w:before="60" w:after="60"/>
              <w:jc w:val="both"/>
              <w:rPr>
                <w:rFonts w:ascii="Times New Roman" w:hAnsi="Times New Roman" w:cs="Times New Roman"/>
              </w:rPr>
            </w:pPr>
          </w:p>
        </w:tc>
      </w:tr>
      <w:tr w:rsidR="00C47954" w:rsidRPr="00FC008B" w14:paraId="4B2DB2B7"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0476587F"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В соответствии с уставом или иным документом, определяющим написание сокращенного наименования.</w:t>
            </w:r>
          </w:p>
        </w:tc>
      </w:tr>
      <w:tr w:rsidR="00C47954" w:rsidRPr="00FC008B" w14:paraId="02278576"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332DE143"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3.</w:t>
            </w:r>
            <w:r w:rsidRPr="00FC008B">
              <w:rPr>
                <w:rFonts w:ascii="Times New Roman" w:hAnsi="Times New Roman" w:cs="Times New Roman"/>
                <w:sz w:val="18"/>
                <w:szCs w:val="18"/>
              </w:rPr>
              <w:tab/>
              <w:t>Сведения о государственной регистрации</w:t>
            </w:r>
          </w:p>
        </w:tc>
      </w:tr>
      <w:tr w:rsidR="00C47954" w:rsidRPr="00FC008B" w14:paraId="0E7E0474"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4137A33C" w14:textId="643F5BA3" w:rsidR="0092560C" w:rsidRPr="00E5080E" w:rsidRDefault="0092560C" w:rsidP="0092560C">
            <w:pPr>
              <w:autoSpaceDE w:val="0"/>
              <w:autoSpaceDN w:val="0"/>
              <w:adjustRightInd w:val="0"/>
              <w:spacing w:after="0" w:line="240" w:lineRule="auto"/>
              <w:rPr>
                <w:rFonts w:ascii="DejaVuSerif" w:hAnsi="DejaVuSerif" w:cs="DejaVuSerif"/>
                <w:sz w:val="18"/>
                <w:szCs w:val="18"/>
              </w:rPr>
            </w:pPr>
          </w:p>
        </w:tc>
      </w:tr>
      <w:tr w:rsidR="00C47954" w:rsidRPr="00FC008B" w14:paraId="50439905"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137D7D7B"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 xml:space="preserve">Государство и орган регистрации, дата и место регистрации (перерегистрации). </w:t>
            </w:r>
            <w:r w:rsidRPr="00FC008B">
              <w:rPr>
                <w:rFonts w:ascii="Times New Roman" w:hAnsi="Times New Roman" w:cs="Times New Roman"/>
                <w:sz w:val="18"/>
                <w:szCs w:val="18"/>
              </w:rPr>
              <w:br/>
              <w:t>Вид документа, подтверждающего регистрацию, дата его выдачи, номер (при наличии).</w:t>
            </w:r>
          </w:p>
        </w:tc>
      </w:tr>
      <w:tr w:rsidR="00C47954" w:rsidRPr="00FC008B" w14:paraId="0A139AD7"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4C523DA4"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4.</w:t>
            </w:r>
            <w:r w:rsidRPr="00FC008B">
              <w:rPr>
                <w:rFonts w:ascii="Times New Roman" w:hAnsi="Times New Roman" w:cs="Times New Roman"/>
                <w:sz w:val="18"/>
                <w:szCs w:val="18"/>
              </w:rPr>
              <w:tab/>
              <w:t>Сведения о бизнес-идентификационном номере (при наличии)</w:t>
            </w:r>
          </w:p>
        </w:tc>
      </w:tr>
      <w:tr w:rsidR="00C47954" w:rsidRPr="00FC008B" w14:paraId="70520D6F"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2D27F0EA" w14:textId="6DAB6B55" w:rsidR="00C47954" w:rsidRPr="0092560C" w:rsidRDefault="00C47954" w:rsidP="00FC0BDA">
            <w:pPr>
              <w:spacing w:before="60" w:after="60"/>
              <w:jc w:val="both"/>
              <w:rPr>
                <w:rFonts w:ascii="Times New Roman" w:hAnsi="Times New Roman" w:cs="Times New Roman"/>
                <w:b/>
                <w:sz w:val="18"/>
                <w:szCs w:val="18"/>
              </w:rPr>
            </w:pPr>
          </w:p>
        </w:tc>
      </w:tr>
      <w:tr w:rsidR="00C47954" w:rsidRPr="00FC008B" w14:paraId="4DC8CBE6"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16DA3FA8"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Бизнес-идентификационный номер.</w:t>
            </w:r>
          </w:p>
        </w:tc>
      </w:tr>
      <w:tr w:rsidR="00C47954" w:rsidRPr="00FC008B" w14:paraId="47995BB3"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2B43156A"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br w:type="page"/>
            </w:r>
            <w:r w:rsidRPr="00FC008B">
              <w:rPr>
                <w:rFonts w:ascii="Times New Roman" w:hAnsi="Times New Roman" w:cs="Times New Roman"/>
                <w:sz w:val="18"/>
                <w:szCs w:val="18"/>
              </w:rPr>
              <w:br w:type="page"/>
            </w:r>
            <w:r w:rsidRPr="00FC008B">
              <w:rPr>
                <w:rFonts w:ascii="Times New Roman" w:hAnsi="Times New Roman" w:cs="Times New Roman"/>
                <w:sz w:val="18"/>
                <w:szCs w:val="18"/>
              </w:rPr>
              <w:br w:type="page"/>
              <w:t>5.</w:t>
            </w:r>
            <w:r w:rsidRPr="00FC008B">
              <w:rPr>
                <w:rFonts w:ascii="Times New Roman" w:hAnsi="Times New Roman" w:cs="Times New Roman"/>
                <w:sz w:val="18"/>
                <w:szCs w:val="18"/>
              </w:rPr>
              <w:tab/>
              <w:t>Сведения о регистрационном номере (заполняется только иностранными организациями)</w:t>
            </w:r>
          </w:p>
        </w:tc>
      </w:tr>
      <w:tr w:rsidR="00C47954" w:rsidRPr="00FC008B" w14:paraId="2F837329"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auto"/>
          </w:tcPr>
          <w:p w14:paraId="615FB3D9" w14:textId="619ECE47" w:rsidR="00C47954" w:rsidRPr="00FC008B" w:rsidRDefault="00C47954" w:rsidP="00FC0BDA">
            <w:pPr>
              <w:spacing w:before="60" w:after="60"/>
              <w:jc w:val="both"/>
              <w:rPr>
                <w:rFonts w:ascii="Times New Roman" w:hAnsi="Times New Roman" w:cs="Times New Roman"/>
                <w:b/>
                <w:sz w:val="18"/>
                <w:szCs w:val="18"/>
              </w:rPr>
            </w:pPr>
          </w:p>
        </w:tc>
      </w:tr>
      <w:tr w:rsidR="00C47954" w:rsidRPr="00FC008B" w14:paraId="66E5D13D"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BFBFBF"/>
          </w:tcPr>
          <w:p w14:paraId="60E5B1E0" w14:textId="77777777" w:rsidR="00C47954" w:rsidRPr="00FC008B" w:rsidRDefault="00C47954" w:rsidP="00FC0BDA">
            <w:pPr>
              <w:tabs>
                <w:tab w:val="left" w:pos="288"/>
              </w:tabs>
              <w:spacing w:before="60"/>
              <w:jc w:val="both"/>
              <w:rPr>
                <w:rFonts w:ascii="Times New Roman" w:hAnsi="Times New Roman" w:cs="Times New Roman"/>
                <w:sz w:val="18"/>
                <w:szCs w:val="18"/>
              </w:rPr>
            </w:pPr>
            <w:r w:rsidRPr="00FC008B">
              <w:rPr>
                <w:rFonts w:ascii="Times New Roman" w:hAnsi="Times New Roman" w:cs="Times New Roman"/>
                <w:sz w:val="18"/>
                <w:szCs w:val="18"/>
              </w:rPr>
              <w:t>Указать регистрационный номер (код), присвоенный государством, юридическим лицом которого является Организация.</w:t>
            </w:r>
          </w:p>
        </w:tc>
      </w:tr>
      <w:tr w:rsidR="00C47954" w:rsidRPr="00FC008B" w14:paraId="1D19F28B"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1998FC76"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6.</w:t>
            </w:r>
            <w:r w:rsidRPr="00FC008B">
              <w:rPr>
                <w:rFonts w:ascii="Times New Roman" w:hAnsi="Times New Roman" w:cs="Times New Roman"/>
                <w:sz w:val="18"/>
                <w:szCs w:val="18"/>
              </w:rPr>
              <w:tab/>
              <w:t>Сведения о номере налогоплательщика (заполняется только иностранными организациями)</w:t>
            </w:r>
          </w:p>
        </w:tc>
      </w:tr>
      <w:tr w:rsidR="00C47954" w:rsidRPr="00FC008B" w14:paraId="7F36D1D7"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auto"/>
          </w:tcPr>
          <w:p w14:paraId="077A7067" w14:textId="77777777" w:rsidR="00C47954" w:rsidRPr="00FC008B" w:rsidRDefault="00C47954" w:rsidP="00FC0BDA">
            <w:pPr>
              <w:spacing w:before="60" w:after="60"/>
              <w:jc w:val="both"/>
              <w:rPr>
                <w:rFonts w:ascii="Times New Roman" w:hAnsi="Times New Roman" w:cs="Times New Roman"/>
                <w:b/>
                <w:sz w:val="18"/>
                <w:szCs w:val="18"/>
              </w:rPr>
            </w:pPr>
          </w:p>
        </w:tc>
      </w:tr>
      <w:tr w:rsidR="00C47954" w:rsidRPr="00FC008B" w14:paraId="7B946934"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BFBFBF"/>
          </w:tcPr>
          <w:p w14:paraId="751D2EAC"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Указать номер налогоплательщика, присвоенный государством, юридическим лицом которого является Организация.</w:t>
            </w:r>
          </w:p>
        </w:tc>
      </w:tr>
      <w:tr w:rsidR="00C47954" w:rsidRPr="00FC008B" w14:paraId="7547B76E"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0794DF50" w14:textId="77777777" w:rsidR="00C47954" w:rsidRPr="00FC008B" w:rsidRDefault="00C47954" w:rsidP="00FC0BDA">
            <w:pPr>
              <w:tabs>
                <w:tab w:val="left" w:pos="432"/>
              </w:tabs>
              <w:spacing w:before="60" w:after="60"/>
              <w:ind w:left="431" w:hanging="431"/>
              <w:jc w:val="both"/>
              <w:rPr>
                <w:rFonts w:ascii="Times New Roman" w:hAnsi="Times New Roman" w:cs="Times New Roman"/>
                <w:sz w:val="18"/>
                <w:szCs w:val="18"/>
              </w:rPr>
            </w:pPr>
            <w:r w:rsidRPr="00FC008B">
              <w:rPr>
                <w:rFonts w:ascii="Times New Roman" w:hAnsi="Times New Roman" w:cs="Times New Roman"/>
                <w:sz w:val="18"/>
                <w:szCs w:val="18"/>
              </w:rPr>
              <w:t>7.</w:t>
            </w:r>
            <w:r w:rsidRPr="00FC008B">
              <w:rPr>
                <w:rFonts w:ascii="Times New Roman" w:hAnsi="Times New Roman" w:cs="Times New Roman"/>
                <w:sz w:val="18"/>
                <w:szCs w:val="18"/>
              </w:rPr>
              <w:tab/>
              <w:t>Сведения о лицензии на осуществление деятельности Организации (при наличии)</w:t>
            </w:r>
          </w:p>
        </w:tc>
      </w:tr>
      <w:tr w:rsidR="00C47954" w:rsidRPr="00FC008B" w14:paraId="66F0E8B0"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5B550014" w14:textId="77777777" w:rsidR="00C47954" w:rsidRPr="00FC008B" w:rsidRDefault="00C47954" w:rsidP="00FC0BDA">
            <w:pPr>
              <w:spacing w:before="60" w:after="60"/>
              <w:jc w:val="both"/>
              <w:rPr>
                <w:rFonts w:ascii="Times New Roman" w:hAnsi="Times New Roman" w:cs="Times New Roman"/>
                <w:sz w:val="18"/>
                <w:szCs w:val="18"/>
                <w:lang w:val="en-US"/>
              </w:rPr>
            </w:pPr>
            <w:r w:rsidRPr="00FC008B">
              <w:rPr>
                <w:rFonts w:ascii="Times New Roman" w:hAnsi="Times New Roman" w:cs="Times New Roman"/>
                <w:sz w:val="18"/>
                <w:szCs w:val="18"/>
                <w:lang w:val="en-US"/>
              </w:rPr>
              <w:t>-</w:t>
            </w:r>
          </w:p>
        </w:tc>
      </w:tr>
      <w:tr w:rsidR="00C47954" w:rsidRPr="00FC008B" w14:paraId="1492FB55"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431B9795"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 xml:space="preserve">Орган, номер, дата выдачи и срок действия лицензии. </w:t>
            </w:r>
          </w:p>
        </w:tc>
      </w:tr>
      <w:tr w:rsidR="00C47954" w:rsidRPr="00FC008B" w14:paraId="2DDE677E"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65C0BB4D" w14:textId="77777777" w:rsidR="00C47954" w:rsidRPr="00FC008B" w:rsidRDefault="00C47954" w:rsidP="00FC0BDA">
            <w:pPr>
              <w:tabs>
                <w:tab w:val="left" w:pos="432"/>
              </w:tabs>
              <w:spacing w:before="60" w:after="60"/>
              <w:ind w:left="431" w:hanging="431"/>
              <w:jc w:val="both"/>
              <w:rPr>
                <w:rFonts w:ascii="Times New Roman" w:hAnsi="Times New Roman" w:cs="Times New Roman"/>
                <w:sz w:val="18"/>
                <w:szCs w:val="18"/>
              </w:rPr>
            </w:pPr>
            <w:r w:rsidRPr="00FC008B">
              <w:rPr>
                <w:rFonts w:ascii="Times New Roman" w:hAnsi="Times New Roman" w:cs="Times New Roman"/>
                <w:sz w:val="18"/>
                <w:szCs w:val="18"/>
              </w:rPr>
              <w:t>8.</w:t>
            </w:r>
            <w:r w:rsidRPr="00FC008B">
              <w:rPr>
                <w:rFonts w:ascii="Times New Roman" w:hAnsi="Times New Roman" w:cs="Times New Roman"/>
                <w:sz w:val="18"/>
                <w:szCs w:val="18"/>
              </w:rPr>
              <w:tab/>
              <w:t>Сведения о лицензии на проведение банковских операций в национальной и иностранной валютах, в том числе на совершение сделок (осуществление обменных операций) с иностранными валютами (при наличии)</w:t>
            </w:r>
          </w:p>
        </w:tc>
      </w:tr>
      <w:tr w:rsidR="00C47954" w:rsidRPr="00FC008B" w14:paraId="39A14C03"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4835238A" w14:textId="77777777" w:rsidR="00C47954" w:rsidRPr="00FC008B" w:rsidRDefault="00C47954" w:rsidP="00FC0BDA">
            <w:pPr>
              <w:spacing w:before="60" w:after="60"/>
              <w:jc w:val="both"/>
              <w:rPr>
                <w:rFonts w:ascii="Times New Roman" w:hAnsi="Times New Roman" w:cs="Times New Roman"/>
                <w:sz w:val="18"/>
                <w:szCs w:val="18"/>
                <w:lang w:val="en-US"/>
              </w:rPr>
            </w:pPr>
            <w:r w:rsidRPr="00FC008B">
              <w:rPr>
                <w:rFonts w:ascii="Times New Roman" w:hAnsi="Times New Roman" w:cs="Times New Roman"/>
                <w:sz w:val="18"/>
                <w:szCs w:val="18"/>
                <w:lang w:val="en-US"/>
              </w:rPr>
              <w:t>-</w:t>
            </w:r>
          </w:p>
        </w:tc>
      </w:tr>
      <w:tr w:rsidR="00C47954" w:rsidRPr="00FC008B" w14:paraId="6D8FCC5A"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7BEDD19F"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Орган, номер, дата выдачи и срок действия лицензии. В случае если проведение банковских операций в национальной и иностранной валютах, в том числе совершение сделок (осуществление обменных операций) с иностранными валютами, осуществляется на основании иного, помимо лицензии Национального Банка Республики Казахстан, документа – сведения о названии и реквизитах этого документа.</w:t>
            </w:r>
          </w:p>
        </w:tc>
      </w:tr>
      <w:tr w:rsidR="00C47954" w:rsidRPr="00FC008B" w14:paraId="42442922"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409F81D2"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9.</w:t>
            </w:r>
            <w:r w:rsidRPr="00FC008B">
              <w:rPr>
                <w:rFonts w:ascii="Times New Roman" w:hAnsi="Times New Roman" w:cs="Times New Roman"/>
                <w:sz w:val="18"/>
                <w:szCs w:val="18"/>
              </w:rPr>
              <w:tab/>
              <w:t>Юридический адрес</w:t>
            </w:r>
          </w:p>
        </w:tc>
      </w:tr>
      <w:tr w:rsidR="00C47954" w:rsidRPr="00FC008B" w14:paraId="0CC6D389"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4BEAE101" w14:textId="64418407" w:rsidR="00C47954" w:rsidRPr="0092560C" w:rsidRDefault="00C47954" w:rsidP="0092560C">
            <w:pPr>
              <w:spacing w:before="60" w:after="60"/>
              <w:jc w:val="both"/>
              <w:rPr>
                <w:rFonts w:ascii="Times New Roman" w:hAnsi="Times New Roman" w:cs="Times New Roman"/>
                <w:sz w:val="18"/>
                <w:szCs w:val="18"/>
              </w:rPr>
            </w:pPr>
          </w:p>
        </w:tc>
      </w:tr>
      <w:tr w:rsidR="00C47954" w:rsidRPr="00FC008B" w14:paraId="2351C21F"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42ADDF06"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С указанием почтового индекса. Должен соответствовать адресу, указанному в свидетельстве или справке о государственной регистрации (перерегистрации) в качестве юридического лица.</w:t>
            </w:r>
          </w:p>
        </w:tc>
      </w:tr>
      <w:tr w:rsidR="00C47954" w:rsidRPr="00FC008B" w14:paraId="5C6F661C"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1290EA0B"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10.</w:t>
            </w:r>
            <w:r w:rsidRPr="00FC008B">
              <w:rPr>
                <w:rFonts w:ascii="Times New Roman" w:hAnsi="Times New Roman" w:cs="Times New Roman"/>
                <w:sz w:val="18"/>
                <w:szCs w:val="18"/>
              </w:rPr>
              <w:tab/>
              <w:t>Адрес фактического места нахождения исполнительного органа организации</w:t>
            </w:r>
          </w:p>
        </w:tc>
      </w:tr>
      <w:tr w:rsidR="00C47954" w:rsidRPr="00FC008B" w14:paraId="6721705A"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38AD3044" w14:textId="4072ECF7" w:rsidR="00C47954" w:rsidRPr="0092560C" w:rsidRDefault="00C47954" w:rsidP="0092560C">
            <w:pPr>
              <w:spacing w:before="60" w:after="60"/>
              <w:jc w:val="both"/>
              <w:rPr>
                <w:rFonts w:ascii="Times New Roman" w:hAnsi="Times New Roman" w:cs="Times New Roman"/>
                <w:b/>
                <w:sz w:val="18"/>
                <w:szCs w:val="18"/>
              </w:rPr>
            </w:pPr>
          </w:p>
        </w:tc>
      </w:tr>
      <w:tr w:rsidR="00C47954" w:rsidRPr="00FC008B" w14:paraId="15E321E2"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08E009C3"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lastRenderedPageBreak/>
              <w:t>Страна, почтовый индекс, населенный пункт, улица / микрорайон, номер здания, иные данные, необходимые для точной идентификации адреса.</w:t>
            </w:r>
          </w:p>
        </w:tc>
      </w:tr>
      <w:tr w:rsidR="00C47954" w:rsidRPr="00FC008B" w14:paraId="6464DCFE"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45979CBD"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11.</w:t>
            </w:r>
            <w:r w:rsidRPr="00FC008B">
              <w:rPr>
                <w:rFonts w:ascii="Times New Roman" w:hAnsi="Times New Roman" w:cs="Times New Roman"/>
                <w:sz w:val="18"/>
                <w:szCs w:val="18"/>
              </w:rPr>
              <w:tab/>
              <w:t>Номера стационарных рабочих телефонов</w:t>
            </w:r>
          </w:p>
        </w:tc>
      </w:tr>
      <w:tr w:rsidR="00C47954" w:rsidRPr="00FC008B" w14:paraId="7CD9DACF"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0C7EF06A" w14:textId="3E081438" w:rsidR="00C47954" w:rsidRPr="00FC008B" w:rsidRDefault="0092560C" w:rsidP="00FC0BDA">
            <w:pPr>
              <w:spacing w:before="60" w:after="60"/>
              <w:jc w:val="both"/>
              <w:rPr>
                <w:rFonts w:ascii="Times New Roman" w:hAnsi="Times New Roman" w:cs="Times New Roman"/>
                <w:sz w:val="18"/>
                <w:szCs w:val="18"/>
              </w:rPr>
            </w:pPr>
            <w:r>
              <w:rPr>
                <w:rFonts w:ascii="Times New Roman" w:hAnsi="Times New Roman" w:cs="Times New Roman"/>
                <w:sz w:val="18"/>
                <w:szCs w:val="18"/>
              </w:rPr>
              <w:t>-</w:t>
            </w:r>
          </w:p>
        </w:tc>
      </w:tr>
      <w:tr w:rsidR="00C47954" w:rsidRPr="00FC008B" w14:paraId="07770957"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4CAC4244"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С указанием кода страны и населенного пункта.</w:t>
            </w:r>
          </w:p>
        </w:tc>
      </w:tr>
      <w:tr w:rsidR="00C47954" w:rsidRPr="00FC008B" w14:paraId="3CF13603"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7CAE11E3"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12.</w:t>
            </w:r>
            <w:r w:rsidRPr="00FC008B">
              <w:rPr>
                <w:rFonts w:ascii="Times New Roman" w:hAnsi="Times New Roman" w:cs="Times New Roman"/>
                <w:sz w:val="18"/>
                <w:szCs w:val="18"/>
              </w:rPr>
              <w:tab/>
              <w:t>Номера рабочих факсов, TELEX (обязательно при наличии)</w:t>
            </w:r>
          </w:p>
        </w:tc>
      </w:tr>
      <w:tr w:rsidR="00C47954" w:rsidRPr="00FC008B" w14:paraId="226BA8AB"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0CB1F75F"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w:t>
            </w:r>
          </w:p>
        </w:tc>
      </w:tr>
      <w:tr w:rsidR="00C47954" w:rsidRPr="00FC008B" w14:paraId="02D6C3E9"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17326198"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С указанием кода страны и населенного пункта.</w:t>
            </w:r>
          </w:p>
        </w:tc>
      </w:tr>
      <w:tr w:rsidR="00C47954" w:rsidRPr="00FC008B" w14:paraId="54AC9DD0"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04268442"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13.</w:t>
            </w:r>
            <w:r w:rsidRPr="00FC008B">
              <w:rPr>
                <w:rFonts w:ascii="Times New Roman" w:hAnsi="Times New Roman" w:cs="Times New Roman"/>
                <w:sz w:val="18"/>
                <w:szCs w:val="18"/>
              </w:rPr>
              <w:tab/>
              <w:t>Адреса электронной почты</w:t>
            </w:r>
          </w:p>
        </w:tc>
      </w:tr>
      <w:tr w:rsidR="00C47954" w:rsidRPr="00FC008B" w14:paraId="10A42274"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7D2F0A1E" w14:textId="13F99334" w:rsidR="00C47954" w:rsidRPr="0092560C" w:rsidRDefault="00C47954" w:rsidP="00FC0BDA">
            <w:pPr>
              <w:spacing w:before="60" w:after="60"/>
              <w:jc w:val="both"/>
              <w:rPr>
                <w:rFonts w:ascii="Times New Roman" w:hAnsi="Times New Roman" w:cs="Times New Roman"/>
                <w:sz w:val="18"/>
                <w:szCs w:val="18"/>
                <w:lang w:val="en-US"/>
              </w:rPr>
            </w:pPr>
          </w:p>
        </w:tc>
      </w:tr>
      <w:tr w:rsidR="00C47954" w:rsidRPr="00FC008B" w14:paraId="087F0E32"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03CA71DE"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Если адрес электронной почты не является чувствительным к регистру букв, он должен быть написан только строчными буквами.</w:t>
            </w:r>
          </w:p>
        </w:tc>
      </w:tr>
      <w:tr w:rsidR="00C47954" w:rsidRPr="00FC008B" w14:paraId="5A803FC5"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0D503EA7" w14:textId="77777777" w:rsidR="00C47954" w:rsidRPr="00FC008B" w:rsidRDefault="00C47954" w:rsidP="00FC0BDA">
            <w:pPr>
              <w:tabs>
                <w:tab w:val="left" w:pos="432"/>
              </w:tabs>
              <w:spacing w:before="60" w:after="60"/>
              <w:ind w:left="431" w:hanging="431"/>
              <w:jc w:val="both"/>
              <w:rPr>
                <w:rFonts w:ascii="Times New Roman" w:hAnsi="Times New Roman" w:cs="Times New Roman"/>
                <w:sz w:val="18"/>
                <w:szCs w:val="18"/>
              </w:rPr>
            </w:pPr>
            <w:r w:rsidRPr="00FC008B">
              <w:rPr>
                <w:rFonts w:ascii="Times New Roman" w:hAnsi="Times New Roman" w:cs="Times New Roman"/>
                <w:sz w:val="18"/>
                <w:szCs w:val="18"/>
              </w:rPr>
              <w:t>14.</w:t>
            </w:r>
            <w:r w:rsidRPr="00FC008B">
              <w:rPr>
                <w:rFonts w:ascii="Times New Roman" w:hAnsi="Times New Roman" w:cs="Times New Roman"/>
                <w:sz w:val="18"/>
                <w:szCs w:val="18"/>
              </w:rPr>
              <w:tab/>
              <w:t>Интернет-ресурс</w:t>
            </w:r>
          </w:p>
        </w:tc>
      </w:tr>
      <w:tr w:rsidR="00C47954" w:rsidRPr="00FC008B" w14:paraId="011D297A"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051B3DC4" w14:textId="6890F2B4"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0AD35B11"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56CCD34F" w14:textId="7777777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2000674D"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69594030"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15.</w:t>
            </w:r>
            <w:r w:rsidRPr="00FC008B">
              <w:rPr>
                <w:rFonts w:ascii="Times New Roman" w:hAnsi="Times New Roman" w:cs="Times New Roman"/>
                <w:sz w:val="18"/>
                <w:szCs w:val="18"/>
              </w:rPr>
              <w:tab/>
              <w:t>Банковские реквизиты</w:t>
            </w:r>
          </w:p>
        </w:tc>
      </w:tr>
      <w:tr w:rsidR="00C47954" w:rsidRPr="00FC008B" w14:paraId="557AC5BA"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4A87C419" w14:textId="1BBBC1CE" w:rsidR="0092560C" w:rsidRPr="0092560C" w:rsidRDefault="0092560C" w:rsidP="00FC0BDA">
            <w:pPr>
              <w:spacing w:before="100" w:beforeAutospacing="1" w:after="100" w:afterAutospacing="1"/>
              <w:rPr>
                <w:rFonts w:ascii="TimesNewRomanPSMT" w:hAnsi="TimesNewRomanPSMT" w:cs="TimesNewRomanPSMT"/>
                <w:b/>
                <w:color w:val="000000"/>
                <w:sz w:val="18"/>
                <w:szCs w:val="18"/>
              </w:rPr>
            </w:pPr>
          </w:p>
        </w:tc>
      </w:tr>
      <w:tr w:rsidR="00C47954" w:rsidRPr="00FC008B" w14:paraId="4235F8AB"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620057D2"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Банковский идентификационный код, SWIFT (при наличии) и иные реквизиты, необходимые для точной идентификации банковского счета.</w:t>
            </w:r>
          </w:p>
        </w:tc>
      </w:tr>
      <w:tr w:rsidR="00C47954" w:rsidRPr="00FC008B" w14:paraId="0937CBF3"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2B9188BF"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16.</w:t>
            </w:r>
            <w:r w:rsidRPr="00FC008B">
              <w:rPr>
                <w:rFonts w:ascii="Times New Roman" w:hAnsi="Times New Roman" w:cs="Times New Roman"/>
                <w:sz w:val="18"/>
                <w:szCs w:val="18"/>
              </w:rPr>
              <w:tab/>
              <w:t>Краткие сведения о деятельности</w:t>
            </w:r>
          </w:p>
        </w:tc>
      </w:tr>
      <w:tr w:rsidR="00C47954" w:rsidRPr="00FC008B" w14:paraId="2A24BC77"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3C97E479" w14:textId="0D06AA38" w:rsidR="0092560C" w:rsidRPr="00FC008B" w:rsidRDefault="0092560C" w:rsidP="0092560C">
            <w:pPr>
              <w:spacing w:before="60" w:after="60"/>
              <w:jc w:val="both"/>
              <w:rPr>
                <w:rFonts w:ascii="Times New Roman" w:hAnsi="Times New Roman" w:cs="Times New Roman"/>
                <w:sz w:val="18"/>
                <w:szCs w:val="18"/>
              </w:rPr>
            </w:pPr>
          </w:p>
        </w:tc>
      </w:tr>
      <w:tr w:rsidR="00C47954" w:rsidRPr="00FC008B" w14:paraId="7C629840" w14:textId="77777777" w:rsidTr="007677B4">
        <w:tblPrEx>
          <w:shd w:val="clear" w:color="auto" w:fill="auto"/>
        </w:tblPrEx>
        <w:trPr>
          <w:cantSplit/>
          <w:trHeight w:val="2211"/>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5E5EF825"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Сведения об основных видах осуществляемой деятельности., ОКЭД</w:t>
            </w:r>
          </w:p>
        </w:tc>
      </w:tr>
      <w:tr w:rsidR="00C47954" w:rsidRPr="00FC008B" w14:paraId="2963FB32"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6D77D645"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17.</w:t>
            </w:r>
            <w:r w:rsidRPr="00FC008B">
              <w:rPr>
                <w:rFonts w:ascii="Times New Roman" w:hAnsi="Times New Roman" w:cs="Times New Roman"/>
                <w:sz w:val="18"/>
                <w:szCs w:val="18"/>
              </w:rPr>
              <w:tab/>
              <w:t>Сведения о структуре управления</w:t>
            </w:r>
          </w:p>
        </w:tc>
      </w:tr>
      <w:tr w:rsidR="00C47954" w:rsidRPr="00FC008B" w14:paraId="08E31EF9"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7BA876D1" w14:textId="53BCEA8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7365BA90"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0C27F16E"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Структура и наименование органов (высший орган – общее собрание акционеров/участников, исполнительный орган – коллегиальный или единоличный (например: Правление, директор), иные органы (например: Совет директоров) в соответствии с учредительными документами (с указанием даты последней редакции).</w:t>
            </w:r>
          </w:p>
        </w:tc>
      </w:tr>
    </w:tbl>
    <w:p w14:paraId="20B30998" w14:textId="77777777" w:rsidR="00C47954" w:rsidRPr="00FC008B" w:rsidRDefault="00C47954" w:rsidP="00C47954">
      <w:pPr>
        <w:spacing w:before="120" w:after="120"/>
        <w:jc w:val="both"/>
        <w:rPr>
          <w:rFonts w:ascii="Times New Roman" w:hAnsi="Times New Roman" w:cs="Times New Roman"/>
          <w:b/>
          <w:sz w:val="18"/>
          <w:szCs w:val="18"/>
        </w:rPr>
      </w:pPr>
      <w:r w:rsidRPr="00FC008B">
        <w:rPr>
          <w:rFonts w:ascii="Times New Roman" w:hAnsi="Times New Roman" w:cs="Times New Roman"/>
          <w:b/>
          <w:sz w:val="18"/>
          <w:szCs w:val="18"/>
        </w:rPr>
        <w:t>Часть 2. ПРЕДСТАВИТЕЛИ ОРГАНИЗАЦИИ, ОСУЩЕСТВЛЯЮЩИЕ ЮРИДИЧЕСКИ ЗНАЧИМЫЕ ДЕЙСТВИЯ</w:t>
      </w:r>
    </w:p>
    <w:p w14:paraId="0F83D99F" w14:textId="77777777" w:rsidR="00C47954" w:rsidRPr="00FC008B" w:rsidRDefault="00C47954" w:rsidP="00C47954">
      <w:pPr>
        <w:tabs>
          <w:tab w:val="left" w:pos="288"/>
        </w:tabs>
        <w:spacing w:before="60" w:after="120"/>
        <w:ind w:left="288" w:hanging="288"/>
        <w:jc w:val="both"/>
        <w:rPr>
          <w:rFonts w:ascii="Times New Roman" w:hAnsi="Times New Roman" w:cs="Times New Roman"/>
          <w:b/>
          <w:color w:val="002060"/>
          <w:sz w:val="18"/>
          <w:szCs w:val="18"/>
        </w:rPr>
      </w:pPr>
      <w:r w:rsidRPr="00FC008B">
        <w:rPr>
          <w:rFonts w:ascii="Times New Roman" w:hAnsi="Times New Roman" w:cs="Times New Roman"/>
          <w:sz w:val="18"/>
          <w:szCs w:val="18"/>
        </w:rPr>
        <w:t>*</w:t>
      </w:r>
      <w:r w:rsidRPr="00FC008B">
        <w:rPr>
          <w:rFonts w:ascii="Times New Roman" w:hAnsi="Times New Roman" w:cs="Times New Roman"/>
          <w:sz w:val="18"/>
          <w:szCs w:val="18"/>
        </w:rPr>
        <w:tab/>
        <w:t xml:space="preserve">Сведения о представителях Организации, обладающих правом совершать юридически значимые действия (открытие и распоряжение счетом, создание, изменение и прекращение гражданских прав </w:t>
      </w:r>
      <w:r w:rsidRPr="00FC008B">
        <w:rPr>
          <w:rFonts w:ascii="Times New Roman" w:hAnsi="Times New Roman" w:cs="Times New Roman"/>
          <w:sz w:val="18"/>
          <w:szCs w:val="18"/>
        </w:rPr>
        <w:br/>
        <w:t>и обязанностей), включая руководителя филиала (представительства) Организации, в случае если с Платежной Организаций взаимодействует филиал (представительство)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472"/>
        <w:gridCol w:w="1117"/>
        <w:gridCol w:w="1032"/>
        <w:gridCol w:w="1124"/>
        <w:gridCol w:w="1071"/>
        <w:gridCol w:w="1011"/>
        <w:gridCol w:w="1289"/>
        <w:gridCol w:w="982"/>
        <w:gridCol w:w="1247"/>
      </w:tblGrid>
      <w:tr w:rsidR="00C47954" w:rsidRPr="00FC008B" w14:paraId="53B92CF8" w14:textId="77777777" w:rsidTr="00FC0BDA">
        <w:trPr>
          <w:cantSplit/>
        </w:trPr>
        <w:tc>
          <w:tcPr>
            <w:tcW w:w="219" w:type="pct"/>
            <w:tcBorders>
              <w:bottom w:val="single" w:sz="4" w:space="0" w:color="auto"/>
            </w:tcBorders>
            <w:shd w:val="clear" w:color="auto" w:fill="D9D9D9"/>
            <w:vAlign w:val="center"/>
            <w:hideMark/>
          </w:tcPr>
          <w:p w14:paraId="50407497"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lastRenderedPageBreak/>
              <w:t>№</w:t>
            </w:r>
            <w:r w:rsidRPr="00FC008B">
              <w:rPr>
                <w:rFonts w:ascii="Times New Roman" w:hAnsi="Times New Roman" w:cs="Times New Roman"/>
                <w:b/>
                <w:sz w:val="18"/>
                <w:szCs w:val="18"/>
              </w:rPr>
              <w:br/>
              <w:t>п/п</w:t>
            </w:r>
          </w:p>
        </w:tc>
        <w:tc>
          <w:tcPr>
            <w:tcW w:w="598" w:type="pct"/>
            <w:tcBorders>
              <w:bottom w:val="single" w:sz="4" w:space="0" w:color="auto"/>
            </w:tcBorders>
            <w:shd w:val="clear" w:color="auto" w:fill="D9D9D9"/>
            <w:vAlign w:val="center"/>
            <w:hideMark/>
          </w:tcPr>
          <w:p w14:paraId="53C597CD"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Должность</w:t>
            </w:r>
          </w:p>
        </w:tc>
        <w:tc>
          <w:tcPr>
            <w:tcW w:w="598" w:type="pct"/>
            <w:tcBorders>
              <w:bottom w:val="single" w:sz="4" w:space="0" w:color="auto"/>
            </w:tcBorders>
            <w:shd w:val="clear" w:color="auto" w:fill="D9D9D9"/>
            <w:vAlign w:val="center"/>
            <w:hideMark/>
          </w:tcPr>
          <w:p w14:paraId="5E5D703B"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 xml:space="preserve">Фамилия, имя, отчество </w:t>
            </w:r>
            <w:r w:rsidRPr="00FC008B">
              <w:rPr>
                <w:rFonts w:ascii="Times New Roman" w:hAnsi="Times New Roman" w:cs="Times New Roman"/>
                <w:b/>
                <w:sz w:val="18"/>
                <w:szCs w:val="18"/>
              </w:rPr>
              <w:br/>
              <w:t>(при его наличии)</w:t>
            </w:r>
          </w:p>
        </w:tc>
        <w:tc>
          <w:tcPr>
            <w:tcW w:w="598" w:type="pct"/>
            <w:tcBorders>
              <w:bottom w:val="single" w:sz="4" w:space="0" w:color="auto"/>
            </w:tcBorders>
            <w:shd w:val="clear" w:color="auto" w:fill="D9D9D9"/>
            <w:vAlign w:val="center"/>
          </w:tcPr>
          <w:p w14:paraId="41A782B1"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 xml:space="preserve">Сведения </w:t>
            </w:r>
            <w:r w:rsidRPr="00FC008B">
              <w:rPr>
                <w:rFonts w:ascii="Times New Roman" w:hAnsi="Times New Roman" w:cs="Times New Roman"/>
                <w:b/>
                <w:sz w:val="18"/>
                <w:szCs w:val="18"/>
              </w:rPr>
              <w:br/>
              <w:t>о документе</w:t>
            </w:r>
            <w:r w:rsidRPr="00FC008B">
              <w:rPr>
                <w:rFonts w:ascii="Times New Roman" w:hAnsi="Times New Roman" w:cs="Times New Roman"/>
                <w:sz w:val="18"/>
                <w:szCs w:val="18"/>
                <w:vertAlign w:val="superscript"/>
              </w:rPr>
              <w:t>1</w:t>
            </w:r>
          </w:p>
        </w:tc>
        <w:tc>
          <w:tcPr>
            <w:tcW w:w="598" w:type="pct"/>
            <w:tcBorders>
              <w:bottom w:val="single" w:sz="4" w:space="0" w:color="auto"/>
            </w:tcBorders>
            <w:shd w:val="clear" w:color="auto" w:fill="D9D9D9"/>
            <w:vAlign w:val="center"/>
            <w:hideMark/>
          </w:tcPr>
          <w:p w14:paraId="524D926C"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Дата рождения</w:t>
            </w:r>
            <w:r w:rsidRPr="00FC008B">
              <w:rPr>
                <w:rFonts w:ascii="Times New Roman" w:hAnsi="Times New Roman" w:cs="Times New Roman"/>
                <w:sz w:val="18"/>
                <w:szCs w:val="18"/>
                <w:vertAlign w:val="superscript"/>
              </w:rPr>
              <w:t>2</w:t>
            </w:r>
          </w:p>
        </w:tc>
        <w:tc>
          <w:tcPr>
            <w:tcW w:w="597" w:type="pct"/>
            <w:tcBorders>
              <w:bottom w:val="single" w:sz="4" w:space="0" w:color="auto"/>
            </w:tcBorders>
            <w:shd w:val="clear" w:color="auto" w:fill="D9D9D9"/>
            <w:vAlign w:val="center"/>
          </w:tcPr>
          <w:p w14:paraId="04F71613"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Место рождения</w:t>
            </w:r>
          </w:p>
        </w:tc>
        <w:tc>
          <w:tcPr>
            <w:tcW w:w="597" w:type="pct"/>
            <w:tcBorders>
              <w:bottom w:val="single" w:sz="4" w:space="0" w:color="auto"/>
            </w:tcBorders>
            <w:shd w:val="clear" w:color="auto" w:fill="D9D9D9"/>
            <w:vAlign w:val="center"/>
          </w:tcPr>
          <w:p w14:paraId="16168C67"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Гражданство</w:t>
            </w:r>
            <w:r w:rsidRPr="00FC008B">
              <w:rPr>
                <w:rFonts w:ascii="Times New Roman" w:hAnsi="Times New Roman" w:cs="Times New Roman"/>
                <w:b/>
                <w:sz w:val="18"/>
                <w:szCs w:val="18"/>
              </w:rPr>
              <w:br/>
              <w:t>(при наличии)</w:t>
            </w:r>
          </w:p>
        </w:tc>
        <w:tc>
          <w:tcPr>
            <w:tcW w:w="597" w:type="pct"/>
            <w:tcBorders>
              <w:bottom w:val="single" w:sz="4" w:space="0" w:color="auto"/>
            </w:tcBorders>
            <w:shd w:val="clear" w:color="auto" w:fill="D9D9D9"/>
            <w:vAlign w:val="center"/>
            <w:hideMark/>
          </w:tcPr>
          <w:p w14:paraId="7A15196A"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ИИН</w:t>
            </w:r>
            <w:r w:rsidRPr="00FC008B">
              <w:rPr>
                <w:rFonts w:ascii="Times New Roman" w:hAnsi="Times New Roman" w:cs="Times New Roman"/>
                <w:b/>
                <w:sz w:val="18"/>
                <w:szCs w:val="18"/>
                <w:vertAlign w:val="superscript"/>
              </w:rPr>
              <w:t>4</w:t>
            </w:r>
            <w:r w:rsidRPr="00FC008B">
              <w:rPr>
                <w:rFonts w:ascii="Times New Roman" w:hAnsi="Times New Roman" w:cs="Times New Roman"/>
                <w:b/>
                <w:sz w:val="18"/>
                <w:szCs w:val="18"/>
                <w:vertAlign w:val="superscript"/>
              </w:rPr>
              <w:br/>
            </w:r>
            <w:r w:rsidRPr="00FC008B">
              <w:rPr>
                <w:rFonts w:ascii="Times New Roman" w:hAnsi="Times New Roman" w:cs="Times New Roman"/>
                <w:b/>
                <w:sz w:val="18"/>
                <w:szCs w:val="18"/>
              </w:rPr>
              <w:t>(при наличии)</w:t>
            </w:r>
          </w:p>
        </w:tc>
        <w:tc>
          <w:tcPr>
            <w:tcW w:w="596" w:type="pct"/>
            <w:tcBorders>
              <w:bottom w:val="single" w:sz="4" w:space="0" w:color="auto"/>
            </w:tcBorders>
            <w:shd w:val="clear" w:color="auto" w:fill="D9D9D9"/>
            <w:vAlign w:val="center"/>
            <w:hideMark/>
          </w:tcPr>
          <w:p w14:paraId="167CFB16"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Номер контактного телефона</w:t>
            </w:r>
          </w:p>
        </w:tc>
      </w:tr>
      <w:tr w:rsidR="00C47954" w:rsidRPr="00FC008B" w14:paraId="63D2BD59" w14:textId="77777777" w:rsidTr="00FC0BDA">
        <w:trPr>
          <w:cantSplit/>
        </w:trPr>
        <w:tc>
          <w:tcPr>
            <w:tcW w:w="219" w:type="pct"/>
            <w:shd w:val="clear" w:color="auto" w:fill="FFFFFF"/>
            <w:hideMark/>
          </w:tcPr>
          <w:p w14:paraId="01FF05DB"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1.</w:t>
            </w:r>
          </w:p>
        </w:tc>
        <w:tc>
          <w:tcPr>
            <w:tcW w:w="598" w:type="pct"/>
            <w:shd w:val="clear" w:color="auto" w:fill="FFFFFF"/>
          </w:tcPr>
          <w:p w14:paraId="2F905B48" w14:textId="50873567" w:rsidR="00C47954" w:rsidRPr="00FC008B" w:rsidRDefault="00C47954" w:rsidP="00FC0BDA">
            <w:pPr>
              <w:spacing w:before="60" w:after="60"/>
              <w:jc w:val="both"/>
              <w:rPr>
                <w:rFonts w:ascii="Times New Roman" w:hAnsi="Times New Roman" w:cs="Times New Roman"/>
                <w:sz w:val="18"/>
                <w:szCs w:val="18"/>
              </w:rPr>
            </w:pPr>
          </w:p>
        </w:tc>
        <w:tc>
          <w:tcPr>
            <w:tcW w:w="598" w:type="pct"/>
            <w:shd w:val="clear" w:color="auto" w:fill="FFFFFF"/>
          </w:tcPr>
          <w:p w14:paraId="500A9FE4" w14:textId="6D4D7B7C" w:rsidR="00C47954" w:rsidRPr="00FC008B" w:rsidRDefault="00C47954" w:rsidP="00FC0BDA">
            <w:pPr>
              <w:spacing w:before="60" w:after="60"/>
              <w:jc w:val="both"/>
              <w:rPr>
                <w:rFonts w:ascii="Times New Roman" w:hAnsi="Times New Roman" w:cs="Times New Roman"/>
                <w:sz w:val="18"/>
                <w:szCs w:val="18"/>
              </w:rPr>
            </w:pPr>
          </w:p>
        </w:tc>
        <w:tc>
          <w:tcPr>
            <w:tcW w:w="598" w:type="pct"/>
            <w:shd w:val="clear" w:color="auto" w:fill="FFFFFF"/>
          </w:tcPr>
          <w:p w14:paraId="42A4CA4A" w14:textId="036C5034" w:rsidR="00C47954" w:rsidRPr="00FC008B" w:rsidRDefault="00C47954" w:rsidP="00FC0BDA">
            <w:pPr>
              <w:spacing w:before="60" w:after="60"/>
              <w:jc w:val="both"/>
              <w:rPr>
                <w:rFonts w:ascii="Times New Roman" w:hAnsi="Times New Roman" w:cs="Times New Roman"/>
                <w:sz w:val="18"/>
                <w:szCs w:val="18"/>
              </w:rPr>
            </w:pPr>
          </w:p>
        </w:tc>
        <w:tc>
          <w:tcPr>
            <w:tcW w:w="598" w:type="pct"/>
            <w:shd w:val="clear" w:color="auto" w:fill="FFFFFF"/>
          </w:tcPr>
          <w:p w14:paraId="46F15844" w14:textId="02F81C8F" w:rsidR="00C47954" w:rsidRPr="00FC008B" w:rsidRDefault="00C47954" w:rsidP="00FC0BDA">
            <w:pPr>
              <w:spacing w:before="60" w:after="60"/>
              <w:jc w:val="both"/>
              <w:rPr>
                <w:rFonts w:ascii="Times New Roman" w:hAnsi="Times New Roman" w:cs="Times New Roman"/>
                <w:sz w:val="18"/>
                <w:szCs w:val="18"/>
              </w:rPr>
            </w:pPr>
          </w:p>
        </w:tc>
        <w:tc>
          <w:tcPr>
            <w:tcW w:w="597" w:type="pct"/>
            <w:shd w:val="clear" w:color="auto" w:fill="FFFFFF"/>
          </w:tcPr>
          <w:p w14:paraId="33D40B4F" w14:textId="12813C6F" w:rsidR="00C47954" w:rsidRPr="00FC008B" w:rsidRDefault="00C47954" w:rsidP="00FC0BDA">
            <w:pPr>
              <w:spacing w:before="60" w:after="60"/>
              <w:jc w:val="both"/>
              <w:rPr>
                <w:rFonts w:ascii="Times New Roman" w:hAnsi="Times New Roman" w:cs="Times New Roman"/>
                <w:sz w:val="18"/>
                <w:szCs w:val="18"/>
              </w:rPr>
            </w:pPr>
          </w:p>
        </w:tc>
        <w:tc>
          <w:tcPr>
            <w:tcW w:w="597" w:type="pct"/>
            <w:shd w:val="clear" w:color="auto" w:fill="FFFFFF"/>
          </w:tcPr>
          <w:p w14:paraId="68C2B109" w14:textId="429969EB" w:rsidR="00C47954" w:rsidRPr="00FC008B" w:rsidRDefault="00C47954" w:rsidP="00FC0BDA">
            <w:pPr>
              <w:spacing w:before="60" w:after="60"/>
              <w:jc w:val="both"/>
              <w:rPr>
                <w:rFonts w:ascii="Times New Roman" w:hAnsi="Times New Roman" w:cs="Times New Roman"/>
                <w:sz w:val="18"/>
                <w:szCs w:val="18"/>
              </w:rPr>
            </w:pPr>
          </w:p>
        </w:tc>
        <w:tc>
          <w:tcPr>
            <w:tcW w:w="597" w:type="pct"/>
            <w:shd w:val="clear" w:color="auto" w:fill="FFFFFF"/>
          </w:tcPr>
          <w:p w14:paraId="100E9039" w14:textId="2EEFDA60" w:rsidR="00C47954" w:rsidRPr="00FC008B" w:rsidRDefault="00C47954" w:rsidP="00FC0BDA">
            <w:pPr>
              <w:spacing w:before="60" w:after="60"/>
              <w:jc w:val="both"/>
              <w:rPr>
                <w:rFonts w:ascii="Times New Roman" w:hAnsi="Times New Roman" w:cs="Times New Roman"/>
                <w:sz w:val="18"/>
                <w:szCs w:val="18"/>
              </w:rPr>
            </w:pPr>
          </w:p>
        </w:tc>
        <w:tc>
          <w:tcPr>
            <w:tcW w:w="596" w:type="pct"/>
            <w:shd w:val="clear" w:color="auto" w:fill="FFFFFF"/>
          </w:tcPr>
          <w:p w14:paraId="19BF880B" w14:textId="117E2220"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4E8A6121" w14:textId="77777777" w:rsidTr="00FC0BDA">
        <w:trPr>
          <w:cantSplit/>
        </w:trPr>
        <w:tc>
          <w:tcPr>
            <w:tcW w:w="219" w:type="pct"/>
            <w:shd w:val="clear" w:color="auto" w:fill="FFFFFF"/>
            <w:hideMark/>
          </w:tcPr>
          <w:p w14:paraId="26B6F7BE"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2.</w:t>
            </w:r>
          </w:p>
        </w:tc>
        <w:tc>
          <w:tcPr>
            <w:tcW w:w="598" w:type="pct"/>
            <w:shd w:val="clear" w:color="auto" w:fill="FFFFFF"/>
          </w:tcPr>
          <w:p w14:paraId="544B09E4" w14:textId="77777777" w:rsidR="00C47954" w:rsidRPr="00FC008B" w:rsidRDefault="00C47954" w:rsidP="00FC0BDA">
            <w:pPr>
              <w:spacing w:before="60" w:after="60"/>
              <w:jc w:val="both"/>
              <w:rPr>
                <w:rFonts w:ascii="Times New Roman" w:hAnsi="Times New Roman" w:cs="Times New Roman"/>
                <w:sz w:val="18"/>
                <w:szCs w:val="18"/>
              </w:rPr>
            </w:pPr>
          </w:p>
        </w:tc>
        <w:tc>
          <w:tcPr>
            <w:tcW w:w="598" w:type="pct"/>
            <w:shd w:val="clear" w:color="auto" w:fill="FFFFFF"/>
          </w:tcPr>
          <w:p w14:paraId="5DC74FCF" w14:textId="77777777" w:rsidR="00C47954" w:rsidRPr="00FC008B" w:rsidRDefault="00C47954" w:rsidP="00FC0BDA">
            <w:pPr>
              <w:spacing w:before="60" w:after="60"/>
              <w:jc w:val="both"/>
              <w:rPr>
                <w:rFonts w:ascii="Times New Roman" w:hAnsi="Times New Roman" w:cs="Times New Roman"/>
                <w:sz w:val="18"/>
                <w:szCs w:val="18"/>
              </w:rPr>
            </w:pPr>
          </w:p>
        </w:tc>
        <w:tc>
          <w:tcPr>
            <w:tcW w:w="598" w:type="pct"/>
            <w:shd w:val="clear" w:color="auto" w:fill="FFFFFF"/>
          </w:tcPr>
          <w:p w14:paraId="424DAC30" w14:textId="77777777" w:rsidR="00C47954" w:rsidRPr="00FC008B" w:rsidRDefault="00C47954" w:rsidP="00FC0BDA">
            <w:pPr>
              <w:spacing w:before="60" w:after="60"/>
              <w:jc w:val="both"/>
              <w:rPr>
                <w:rFonts w:ascii="Times New Roman" w:hAnsi="Times New Roman" w:cs="Times New Roman"/>
                <w:sz w:val="18"/>
                <w:szCs w:val="18"/>
              </w:rPr>
            </w:pPr>
          </w:p>
        </w:tc>
        <w:tc>
          <w:tcPr>
            <w:tcW w:w="598" w:type="pct"/>
            <w:shd w:val="clear" w:color="auto" w:fill="FFFFFF"/>
          </w:tcPr>
          <w:p w14:paraId="38D38E2C" w14:textId="77777777" w:rsidR="00C47954" w:rsidRPr="00FC008B" w:rsidRDefault="00C47954" w:rsidP="00FC0BDA">
            <w:pPr>
              <w:spacing w:before="60" w:after="60"/>
              <w:jc w:val="both"/>
              <w:rPr>
                <w:rFonts w:ascii="Times New Roman" w:hAnsi="Times New Roman" w:cs="Times New Roman"/>
                <w:sz w:val="18"/>
                <w:szCs w:val="18"/>
              </w:rPr>
            </w:pPr>
          </w:p>
        </w:tc>
        <w:tc>
          <w:tcPr>
            <w:tcW w:w="597" w:type="pct"/>
            <w:shd w:val="clear" w:color="auto" w:fill="FFFFFF"/>
          </w:tcPr>
          <w:p w14:paraId="2701F492" w14:textId="77777777" w:rsidR="00C47954" w:rsidRPr="00FC008B" w:rsidRDefault="00C47954" w:rsidP="00FC0BDA">
            <w:pPr>
              <w:spacing w:before="60" w:after="60"/>
              <w:jc w:val="both"/>
              <w:rPr>
                <w:rFonts w:ascii="Times New Roman" w:hAnsi="Times New Roman" w:cs="Times New Roman"/>
                <w:sz w:val="18"/>
                <w:szCs w:val="18"/>
              </w:rPr>
            </w:pPr>
          </w:p>
        </w:tc>
        <w:tc>
          <w:tcPr>
            <w:tcW w:w="597" w:type="pct"/>
            <w:shd w:val="clear" w:color="auto" w:fill="FFFFFF"/>
          </w:tcPr>
          <w:p w14:paraId="11103C90" w14:textId="77777777" w:rsidR="00C47954" w:rsidRPr="00FC008B" w:rsidRDefault="00C47954" w:rsidP="00FC0BDA">
            <w:pPr>
              <w:spacing w:before="60" w:after="60"/>
              <w:jc w:val="both"/>
              <w:rPr>
                <w:rFonts w:ascii="Times New Roman" w:hAnsi="Times New Roman" w:cs="Times New Roman"/>
                <w:sz w:val="18"/>
                <w:szCs w:val="18"/>
              </w:rPr>
            </w:pPr>
          </w:p>
        </w:tc>
        <w:tc>
          <w:tcPr>
            <w:tcW w:w="597" w:type="pct"/>
            <w:shd w:val="clear" w:color="auto" w:fill="FFFFFF"/>
          </w:tcPr>
          <w:p w14:paraId="36F02AA4" w14:textId="77777777" w:rsidR="00C47954" w:rsidRPr="00FC008B" w:rsidRDefault="00C47954" w:rsidP="00FC0BDA">
            <w:pPr>
              <w:spacing w:before="60" w:after="60"/>
              <w:jc w:val="both"/>
              <w:rPr>
                <w:rFonts w:ascii="Times New Roman" w:hAnsi="Times New Roman" w:cs="Times New Roman"/>
                <w:sz w:val="18"/>
                <w:szCs w:val="18"/>
              </w:rPr>
            </w:pPr>
          </w:p>
        </w:tc>
        <w:tc>
          <w:tcPr>
            <w:tcW w:w="596" w:type="pct"/>
            <w:shd w:val="clear" w:color="auto" w:fill="FFFFFF"/>
          </w:tcPr>
          <w:p w14:paraId="36A0B69C" w14:textId="7777777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3AE2A483" w14:textId="77777777" w:rsidTr="00FC0BDA">
        <w:trPr>
          <w:cantSplit/>
        </w:trPr>
        <w:tc>
          <w:tcPr>
            <w:tcW w:w="219" w:type="pct"/>
            <w:shd w:val="clear" w:color="auto" w:fill="FFFFFF"/>
            <w:hideMark/>
          </w:tcPr>
          <w:p w14:paraId="2DBCFC64"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3.</w:t>
            </w:r>
          </w:p>
        </w:tc>
        <w:tc>
          <w:tcPr>
            <w:tcW w:w="598" w:type="pct"/>
            <w:shd w:val="clear" w:color="auto" w:fill="FFFFFF"/>
          </w:tcPr>
          <w:p w14:paraId="462B5428" w14:textId="77777777" w:rsidR="00C47954" w:rsidRPr="00FC008B" w:rsidRDefault="00C47954" w:rsidP="00FC0BDA">
            <w:pPr>
              <w:spacing w:before="60" w:after="60"/>
              <w:jc w:val="both"/>
              <w:rPr>
                <w:rFonts w:ascii="Times New Roman" w:hAnsi="Times New Roman" w:cs="Times New Roman"/>
                <w:sz w:val="18"/>
                <w:szCs w:val="18"/>
              </w:rPr>
            </w:pPr>
          </w:p>
        </w:tc>
        <w:tc>
          <w:tcPr>
            <w:tcW w:w="598" w:type="pct"/>
            <w:shd w:val="clear" w:color="auto" w:fill="FFFFFF"/>
          </w:tcPr>
          <w:p w14:paraId="0748557B" w14:textId="77777777" w:rsidR="00C47954" w:rsidRPr="00FC008B" w:rsidRDefault="00C47954" w:rsidP="00FC0BDA">
            <w:pPr>
              <w:spacing w:before="60" w:after="60"/>
              <w:jc w:val="both"/>
              <w:rPr>
                <w:rFonts w:ascii="Times New Roman" w:hAnsi="Times New Roman" w:cs="Times New Roman"/>
                <w:sz w:val="18"/>
                <w:szCs w:val="18"/>
              </w:rPr>
            </w:pPr>
          </w:p>
        </w:tc>
        <w:tc>
          <w:tcPr>
            <w:tcW w:w="598" w:type="pct"/>
            <w:shd w:val="clear" w:color="auto" w:fill="FFFFFF"/>
          </w:tcPr>
          <w:p w14:paraId="7D040614" w14:textId="77777777" w:rsidR="00C47954" w:rsidRPr="00FC008B" w:rsidRDefault="00C47954" w:rsidP="00FC0BDA">
            <w:pPr>
              <w:spacing w:before="60" w:after="60"/>
              <w:jc w:val="both"/>
              <w:rPr>
                <w:rFonts w:ascii="Times New Roman" w:hAnsi="Times New Roman" w:cs="Times New Roman"/>
                <w:sz w:val="18"/>
                <w:szCs w:val="18"/>
              </w:rPr>
            </w:pPr>
          </w:p>
        </w:tc>
        <w:tc>
          <w:tcPr>
            <w:tcW w:w="598" w:type="pct"/>
            <w:shd w:val="clear" w:color="auto" w:fill="FFFFFF"/>
          </w:tcPr>
          <w:p w14:paraId="1E6A2886" w14:textId="77777777" w:rsidR="00C47954" w:rsidRPr="00FC008B" w:rsidRDefault="00C47954" w:rsidP="00FC0BDA">
            <w:pPr>
              <w:spacing w:before="60" w:after="60"/>
              <w:jc w:val="both"/>
              <w:rPr>
                <w:rFonts w:ascii="Times New Roman" w:hAnsi="Times New Roman" w:cs="Times New Roman"/>
                <w:sz w:val="18"/>
                <w:szCs w:val="18"/>
              </w:rPr>
            </w:pPr>
          </w:p>
        </w:tc>
        <w:tc>
          <w:tcPr>
            <w:tcW w:w="597" w:type="pct"/>
            <w:shd w:val="clear" w:color="auto" w:fill="FFFFFF"/>
          </w:tcPr>
          <w:p w14:paraId="69A16EE0" w14:textId="77777777" w:rsidR="00C47954" w:rsidRPr="00FC008B" w:rsidRDefault="00C47954" w:rsidP="00FC0BDA">
            <w:pPr>
              <w:spacing w:before="60" w:after="60"/>
              <w:jc w:val="both"/>
              <w:rPr>
                <w:rFonts w:ascii="Times New Roman" w:hAnsi="Times New Roman" w:cs="Times New Roman"/>
                <w:sz w:val="18"/>
                <w:szCs w:val="18"/>
              </w:rPr>
            </w:pPr>
          </w:p>
        </w:tc>
        <w:tc>
          <w:tcPr>
            <w:tcW w:w="597" w:type="pct"/>
            <w:shd w:val="clear" w:color="auto" w:fill="FFFFFF"/>
          </w:tcPr>
          <w:p w14:paraId="71276B2D" w14:textId="77777777" w:rsidR="00C47954" w:rsidRPr="00FC008B" w:rsidRDefault="00C47954" w:rsidP="00FC0BDA">
            <w:pPr>
              <w:spacing w:before="60" w:after="60"/>
              <w:jc w:val="both"/>
              <w:rPr>
                <w:rFonts w:ascii="Times New Roman" w:hAnsi="Times New Roman" w:cs="Times New Roman"/>
                <w:sz w:val="18"/>
                <w:szCs w:val="18"/>
              </w:rPr>
            </w:pPr>
          </w:p>
        </w:tc>
        <w:tc>
          <w:tcPr>
            <w:tcW w:w="597" w:type="pct"/>
            <w:shd w:val="clear" w:color="auto" w:fill="FFFFFF"/>
          </w:tcPr>
          <w:p w14:paraId="10479B75" w14:textId="77777777" w:rsidR="00C47954" w:rsidRPr="00FC008B" w:rsidRDefault="00C47954" w:rsidP="00FC0BDA">
            <w:pPr>
              <w:spacing w:before="60" w:after="60"/>
              <w:jc w:val="both"/>
              <w:rPr>
                <w:rFonts w:ascii="Times New Roman" w:hAnsi="Times New Roman" w:cs="Times New Roman"/>
                <w:sz w:val="18"/>
                <w:szCs w:val="18"/>
              </w:rPr>
            </w:pPr>
          </w:p>
        </w:tc>
        <w:tc>
          <w:tcPr>
            <w:tcW w:w="596" w:type="pct"/>
            <w:shd w:val="clear" w:color="auto" w:fill="FFFFFF"/>
          </w:tcPr>
          <w:p w14:paraId="26237F98" w14:textId="77777777" w:rsidR="00C47954" w:rsidRPr="00FC008B" w:rsidRDefault="00C47954" w:rsidP="00FC0BDA">
            <w:pPr>
              <w:spacing w:before="60" w:after="60"/>
              <w:jc w:val="both"/>
              <w:rPr>
                <w:rFonts w:ascii="Times New Roman" w:hAnsi="Times New Roman" w:cs="Times New Roman"/>
                <w:sz w:val="18"/>
                <w:szCs w:val="18"/>
              </w:rPr>
            </w:pPr>
          </w:p>
        </w:tc>
      </w:tr>
    </w:tbl>
    <w:p w14:paraId="23CE1B92"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1</w:t>
      </w:r>
      <w:r w:rsidRPr="00FC008B">
        <w:rPr>
          <w:rFonts w:ascii="Times New Roman" w:hAnsi="Times New Roman" w:cs="Times New Roman"/>
          <w:sz w:val="18"/>
          <w:szCs w:val="18"/>
        </w:rPr>
        <w:tab/>
        <w:t>Данные документа (приказа, доверенности), предоставляющего представителю право совершать юридически значимые действия от имени Организации (открытие и распоряжение счетом, создание, изменение и прекращение гражданских прав и обязанностей): номер, дата и срок действия (при наличии).</w:t>
      </w:r>
    </w:p>
    <w:p w14:paraId="35046BAF"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2</w:t>
      </w:r>
      <w:r w:rsidRPr="00FC008B">
        <w:rPr>
          <w:rFonts w:ascii="Times New Roman" w:hAnsi="Times New Roman" w:cs="Times New Roman"/>
          <w:sz w:val="18"/>
          <w:szCs w:val="18"/>
        </w:rPr>
        <w:tab/>
        <w:t>В формате "DD.MM.YYYY".</w:t>
      </w:r>
    </w:p>
    <w:p w14:paraId="05A3E288"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3</w:t>
      </w:r>
      <w:r w:rsidRPr="00FC008B">
        <w:rPr>
          <w:rFonts w:ascii="Times New Roman" w:hAnsi="Times New Roman" w:cs="Times New Roman"/>
          <w:sz w:val="18"/>
          <w:szCs w:val="18"/>
        </w:rPr>
        <w:tab/>
        <w:t>Индивидуальный идентификационный номер.</w:t>
      </w:r>
    </w:p>
    <w:p w14:paraId="7B363998" w14:textId="77777777" w:rsidR="00C47954" w:rsidRPr="00FC008B" w:rsidRDefault="00C47954" w:rsidP="00C47954">
      <w:pPr>
        <w:tabs>
          <w:tab w:val="left" w:pos="288"/>
        </w:tabs>
        <w:spacing w:before="60" w:after="240"/>
        <w:ind w:left="288" w:hanging="288"/>
        <w:jc w:val="both"/>
        <w:rPr>
          <w:rFonts w:ascii="Times New Roman" w:hAnsi="Times New Roman" w:cs="Times New Roman"/>
          <w:b/>
          <w:sz w:val="18"/>
          <w:szCs w:val="18"/>
        </w:rPr>
      </w:pPr>
      <w:r w:rsidRPr="00FC008B">
        <w:rPr>
          <w:rFonts w:ascii="Times New Roman" w:hAnsi="Times New Roman" w:cs="Times New Roman"/>
          <w:b/>
          <w:sz w:val="18"/>
          <w:szCs w:val="18"/>
        </w:rPr>
        <w:t>Часть 3. ЧЛЕНЫ ВЫСШЕГО ОРГАНА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474"/>
        <w:gridCol w:w="2957"/>
        <w:gridCol w:w="2957"/>
        <w:gridCol w:w="2957"/>
      </w:tblGrid>
      <w:tr w:rsidR="00C47954" w:rsidRPr="00FC008B" w14:paraId="6CFB040D" w14:textId="77777777" w:rsidTr="00FC0BDA">
        <w:trPr>
          <w:cantSplit/>
        </w:trPr>
        <w:tc>
          <w:tcPr>
            <w:tcW w:w="253" w:type="pct"/>
            <w:tcBorders>
              <w:bottom w:val="single" w:sz="4" w:space="0" w:color="auto"/>
            </w:tcBorders>
            <w:shd w:val="clear" w:color="auto" w:fill="D9D9D9"/>
            <w:vAlign w:val="center"/>
          </w:tcPr>
          <w:p w14:paraId="6A4C7347"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w:t>
            </w:r>
            <w:r w:rsidRPr="00FC008B">
              <w:rPr>
                <w:rFonts w:ascii="Times New Roman" w:hAnsi="Times New Roman" w:cs="Times New Roman"/>
                <w:b/>
                <w:sz w:val="18"/>
                <w:szCs w:val="18"/>
              </w:rPr>
              <w:br/>
              <w:t>п/п</w:t>
            </w:r>
          </w:p>
        </w:tc>
        <w:tc>
          <w:tcPr>
            <w:tcW w:w="1582" w:type="pct"/>
            <w:tcBorders>
              <w:bottom w:val="single" w:sz="4" w:space="0" w:color="auto"/>
            </w:tcBorders>
            <w:shd w:val="clear" w:color="auto" w:fill="D9D9D9"/>
            <w:vAlign w:val="center"/>
          </w:tcPr>
          <w:p w14:paraId="11EF5CC3"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Фамилия, имя, отчество (при его наличии) / наименование юридического лица</w:t>
            </w:r>
          </w:p>
        </w:tc>
        <w:tc>
          <w:tcPr>
            <w:tcW w:w="1582" w:type="pct"/>
            <w:tcBorders>
              <w:bottom w:val="single" w:sz="4" w:space="0" w:color="auto"/>
            </w:tcBorders>
            <w:shd w:val="clear" w:color="auto" w:fill="D9D9D9"/>
            <w:vAlign w:val="center"/>
          </w:tcPr>
          <w:p w14:paraId="26C662E2"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Гражданство (при наличии) / государство регистрации</w:t>
            </w:r>
          </w:p>
        </w:tc>
        <w:tc>
          <w:tcPr>
            <w:tcW w:w="1582" w:type="pct"/>
            <w:tcBorders>
              <w:bottom w:val="single" w:sz="4" w:space="0" w:color="auto"/>
            </w:tcBorders>
            <w:shd w:val="clear" w:color="auto" w:fill="D9D9D9"/>
            <w:vAlign w:val="center"/>
          </w:tcPr>
          <w:p w14:paraId="23CC3ADD"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b/>
                <w:sz w:val="18"/>
                <w:szCs w:val="18"/>
              </w:rPr>
              <w:t>ИИН</w:t>
            </w:r>
            <w:r w:rsidRPr="00FC008B">
              <w:rPr>
                <w:rFonts w:ascii="Times New Roman" w:hAnsi="Times New Roman" w:cs="Times New Roman"/>
                <w:b/>
                <w:sz w:val="18"/>
                <w:szCs w:val="18"/>
                <w:vertAlign w:val="superscript"/>
              </w:rPr>
              <w:t>1</w:t>
            </w:r>
            <w:r w:rsidRPr="00FC008B">
              <w:rPr>
                <w:rFonts w:ascii="Times New Roman" w:hAnsi="Times New Roman" w:cs="Times New Roman"/>
                <w:b/>
                <w:sz w:val="18"/>
                <w:szCs w:val="18"/>
              </w:rPr>
              <w:t> / БИН</w:t>
            </w:r>
            <w:r w:rsidRPr="00FC008B">
              <w:rPr>
                <w:rFonts w:ascii="Times New Roman" w:hAnsi="Times New Roman" w:cs="Times New Roman"/>
                <w:b/>
                <w:sz w:val="18"/>
                <w:szCs w:val="18"/>
                <w:vertAlign w:val="superscript"/>
              </w:rPr>
              <w:t>2</w:t>
            </w:r>
          </w:p>
        </w:tc>
      </w:tr>
      <w:tr w:rsidR="00C47954" w:rsidRPr="00FC008B" w14:paraId="282B634E" w14:textId="77777777" w:rsidTr="00FC0BDA">
        <w:trPr>
          <w:cantSplit/>
        </w:trPr>
        <w:tc>
          <w:tcPr>
            <w:tcW w:w="253" w:type="pct"/>
            <w:shd w:val="clear" w:color="auto" w:fill="FFFFFF"/>
          </w:tcPr>
          <w:p w14:paraId="74D769C5"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1.</w:t>
            </w:r>
          </w:p>
        </w:tc>
        <w:tc>
          <w:tcPr>
            <w:tcW w:w="1582" w:type="pct"/>
            <w:shd w:val="clear" w:color="auto" w:fill="FFFFFF"/>
          </w:tcPr>
          <w:p w14:paraId="07019EEF" w14:textId="3E6000DC" w:rsidR="00C47954" w:rsidRPr="00E34A75" w:rsidRDefault="00C47954" w:rsidP="00FC0BDA">
            <w:pPr>
              <w:spacing w:before="60" w:after="60"/>
              <w:jc w:val="both"/>
              <w:rPr>
                <w:rFonts w:ascii="Times New Roman" w:hAnsi="Times New Roman" w:cs="Times New Roman"/>
                <w:sz w:val="18"/>
                <w:szCs w:val="18"/>
              </w:rPr>
            </w:pPr>
          </w:p>
        </w:tc>
        <w:tc>
          <w:tcPr>
            <w:tcW w:w="1582" w:type="pct"/>
            <w:shd w:val="clear" w:color="auto" w:fill="FFFFFF"/>
          </w:tcPr>
          <w:p w14:paraId="643AEDBF" w14:textId="40EF7B75" w:rsidR="00C47954" w:rsidRPr="00FC008B" w:rsidRDefault="00C47954" w:rsidP="00FC0BDA">
            <w:pPr>
              <w:spacing w:before="60" w:after="60"/>
              <w:jc w:val="both"/>
              <w:rPr>
                <w:rFonts w:ascii="Times New Roman" w:hAnsi="Times New Roman" w:cs="Times New Roman"/>
                <w:sz w:val="18"/>
                <w:szCs w:val="18"/>
              </w:rPr>
            </w:pPr>
          </w:p>
        </w:tc>
        <w:tc>
          <w:tcPr>
            <w:tcW w:w="1582" w:type="pct"/>
            <w:shd w:val="clear" w:color="auto" w:fill="FFFFFF"/>
          </w:tcPr>
          <w:p w14:paraId="43BF97B2" w14:textId="6E189A97" w:rsidR="00C47954" w:rsidRPr="00C23277" w:rsidRDefault="00C47954" w:rsidP="00FC0BDA">
            <w:pPr>
              <w:spacing w:before="60" w:after="60"/>
              <w:jc w:val="both"/>
              <w:rPr>
                <w:rFonts w:ascii="Times New Roman" w:hAnsi="Times New Roman" w:cs="Times New Roman"/>
                <w:sz w:val="18"/>
                <w:szCs w:val="18"/>
              </w:rPr>
            </w:pPr>
          </w:p>
        </w:tc>
      </w:tr>
      <w:tr w:rsidR="00C47954" w:rsidRPr="00FC008B" w14:paraId="39645230" w14:textId="77777777" w:rsidTr="00FC0BDA">
        <w:trPr>
          <w:cantSplit/>
        </w:trPr>
        <w:tc>
          <w:tcPr>
            <w:tcW w:w="253" w:type="pct"/>
            <w:shd w:val="clear" w:color="auto" w:fill="FFFFFF"/>
          </w:tcPr>
          <w:p w14:paraId="238D606F"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2.</w:t>
            </w:r>
          </w:p>
        </w:tc>
        <w:tc>
          <w:tcPr>
            <w:tcW w:w="1582" w:type="pct"/>
            <w:shd w:val="clear" w:color="auto" w:fill="FFFFFF"/>
          </w:tcPr>
          <w:p w14:paraId="01B9458A" w14:textId="77777777" w:rsidR="00C47954" w:rsidRPr="00FC008B" w:rsidRDefault="00C47954" w:rsidP="00FC0BDA">
            <w:pPr>
              <w:spacing w:before="60" w:after="60"/>
              <w:jc w:val="both"/>
              <w:rPr>
                <w:rFonts w:ascii="Times New Roman" w:hAnsi="Times New Roman" w:cs="Times New Roman"/>
                <w:sz w:val="18"/>
                <w:szCs w:val="18"/>
              </w:rPr>
            </w:pPr>
          </w:p>
        </w:tc>
        <w:tc>
          <w:tcPr>
            <w:tcW w:w="1582" w:type="pct"/>
            <w:shd w:val="clear" w:color="auto" w:fill="FFFFFF"/>
          </w:tcPr>
          <w:p w14:paraId="3BAD6FFD" w14:textId="77777777" w:rsidR="00C47954" w:rsidRPr="00FC008B" w:rsidRDefault="00C47954" w:rsidP="00FC0BDA">
            <w:pPr>
              <w:spacing w:before="60" w:after="60"/>
              <w:jc w:val="both"/>
              <w:rPr>
                <w:rFonts w:ascii="Times New Roman" w:hAnsi="Times New Roman" w:cs="Times New Roman"/>
                <w:sz w:val="18"/>
                <w:szCs w:val="18"/>
              </w:rPr>
            </w:pPr>
          </w:p>
        </w:tc>
        <w:tc>
          <w:tcPr>
            <w:tcW w:w="1582" w:type="pct"/>
            <w:shd w:val="clear" w:color="auto" w:fill="FFFFFF"/>
          </w:tcPr>
          <w:p w14:paraId="07AE00E0" w14:textId="7777777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1F06502C" w14:textId="77777777" w:rsidTr="00FC0BDA">
        <w:trPr>
          <w:cantSplit/>
        </w:trPr>
        <w:tc>
          <w:tcPr>
            <w:tcW w:w="253" w:type="pct"/>
            <w:shd w:val="clear" w:color="auto" w:fill="FFFFFF"/>
          </w:tcPr>
          <w:p w14:paraId="58B1D9D9"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3.</w:t>
            </w:r>
          </w:p>
        </w:tc>
        <w:tc>
          <w:tcPr>
            <w:tcW w:w="1582" w:type="pct"/>
            <w:shd w:val="clear" w:color="auto" w:fill="FFFFFF"/>
          </w:tcPr>
          <w:p w14:paraId="39FF2E94" w14:textId="77777777" w:rsidR="00C47954" w:rsidRPr="00FC008B" w:rsidRDefault="00C47954" w:rsidP="00FC0BDA">
            <w:pPr>
              <w:spacing w:before="60" w:after="60"/>
              <w:jc w:val="both"/>
              <w:rPr>
                <w:rFonts w:ascii="Times New Roman" w:hAnsi="Times New Roman" w:cs="Times New Roman"/>
                <w:sz w:val="18"/>
                <w:szCs w:val="18"/>
              </w:rPr>
            </w:pPr>
          </w:p>
        </w:tc>
        <w:tc>
          <w:tcPr>
            <w:tcW w:w="1582" w:type="pct"/>
            <w:shd w:val="clear" w:color="auto" w:fill="FFFFFF"/>
          </w:tcPr>
          <w:p w14:paraId="0DAAA7F4" w14:textId="77777777" w:rsidR="00C47954" w:rsidRPr="00FC008B" w:rsidRDefault="00C47954" w:rsidP="00FC0BDA">
            <w:pPr>
              <w:spacing w:before="60" w:after="60"/>
              <w:jc w:val="both"/>
              <w:rPr>
                <w:rFonts w:ascii="Times New Roman" w:hAnsi="Times New Roman" w:cs="Times New Roman"/>
                <w:sz w:val="18"/>
                <w:szCs w:val="18"/>
              </w:rPr>
            </w:pPr>
          </w:p>
        </w:tc>
        <w:tc>
          <w:tcPr>
            <w:tcW w:w="1582" w:type="pct"/>
            <w:shd w:val="clear" w:color="auto" w:fill="FFFFFF"/>
          </w:tcPr>
          <w:p w14:paraId="66F9FA5B" w14:textId="77777777" w:rsidR="00C47954" w:rsidRPr="00FC008B" w:rsidRDefault="00C47954" w:rsidP="00FC0BDA">
            <w:pPr>
              <w:spacing w:before="60" w:after="60"/>
              <w:jc w:val="both"/>
              <w:rPr>
                <w:rFonts w:ascii="Times New Roman" w:hAnsi="Times New Roman" w:cs="Times New Roman"/>
                <w:sz w:val="18"/>
                <w:szCs w:val="18"/>
              </w:rPr>
            </w:pPr>
          </w:p>
        </w:tc>
      </w:tr>
    </w:tbl>
    <w:p w14:paraId="503E7D07"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1</w:t>
      </w:r>
      <w:r w:rsidRPr="00FC008B">
        <w:rPr>
          <w:rFonts w:ascii="Times New Roman" w:hAnsi="Times New Roman" w:cs="Times New Roman"/>
          <w:sz w:val="18"/>
          <w:szCs w:val="18"/>
        </w:rPr>
        <w:tab/>
        <w:t>Индивидуальный идентификационный номер (при наличии) либо сведения об ином документе, удостоверяющем личность физического лица (номер, серия (при ее наличии), дата выдачи и срок действия).</w:t>
      </w:r>
    </w:p>
    <w:p w14:paraId="084F559B"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2</w:t>
      </w:r>
      <w:r w:rsidRPr="00FC008B">
        <w:rPr>
          <w:rFonts w:ascii="Times New Roman" w:hAnsi="Times New Roman" w:cs="Times New Roman"/>
          <w:sz w:val="18"/>
          <w:szCs w:val="18"/>
        </w:rPr>
        <w:tab/>
        <w:t>Бизнес-идентификационный номер (при наличии) либо регистрационный номер (код), присвоенный уполномоченным органом в государстве регистрации для юридических лиц.</w:t>
      </w:r>
    </w:p>
    <w:p w14:paraId="6693C98A" w14:textId="77777777" w:rsidR="00C47954" w:rsidRPr="00FC008B" w:rsidRDefault="00C47954" w:rsidP="00C47954">
      <w:pPr>
        <w:spacing w:before="120" w:after="120"/>
        <w:jc w:val="both"/>
        <w:rPr>
          <w:rFonts w:ascii="Times New Roman" w:hAnsi="Times New Roman" w:cs="Times New Roman"/>
          <w:b/>
          <w:sz w:val="18"/>
          <w:szCs w:val="18"/>
        </w:rPr>
      </w:pPr>
      <w:r w:rsidRPr="00FC008B">
        <w:rPr>
          <w:rFonts w:ascii="Times New Roman" w:hAnsi="Times New Roman" w:cs="Times New Roman"/>
          <w:b/>
          <w:sz w:val="18"/>
          <w:szCs w:val="18"/>
        </w:rPr>
        <w:t>Часть 4. ЧЛЕНЫ ИСПОЛНИТЕЛЬНОГО ОРГАНА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474"/>
        <w:gridCol w:w="1361"/>
        <w:gridCol w:w="1389"/>
        <w:gridCol w:w="1389"/>
        <w:gridCol w:w="1095"/>
        <w:gridCol w:w="1292"/>
        <w:gridCol w:w="1095"/>
        <w:gridCol w:w="1250"/>
      </w:tblGrid>
      <w:tr w:rsidR="00C47954" w:rsidRPr="00FC008B" w14:paraId="735ABB9D" w14:textId="77777777" w:rsidTr="00FC0BDA">
        <w:trPr>
          <w:cantSplit/>
        </w:trPr>
        <w:tc>
          <w:tcPr>
            <w:tcW w:w="149" w:type="pct"/>
            <w:tcBorders>
              <w:bottom w:val="single" w:sz="4" w:space="0" w:color="auto"/>
            </w:tcBorders>
            <w:shd w:val="clear" w:color="auto" w:fill="D9D9D9"/>
            <w:vAlign w:val="center"/>
            <w:hideMark/>
          </w:tcPr>
          <w:p w14:paraId="4EA78FBE"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w:t>
            </w:r>
            <w:r w:rsidRPr="00FC008B">
              <w:rPr>
                <w:rFonts w:ascii="Times New Roman" w:hAnsi="Times New Roman" w:cs="Times New Roman"/>
                <w:b/>
                <w:sz w:val="18"/>
                <w:szCs w:val="18"/>
              </w:rPr>
              <w:br/>
              <w:t>п/п</w:t>
            </w:r>
          </w:p>
        </w:tc>
        <w:tc>
          <w:tcPr>
            <w:tcW w:w="777" w:type="pct"/>
            <w:tcBorders>
              <w:bottom w:val="single" w:sz="4" w:space="0" w:color="auto"/>
            </w:tcBorders>
            <w:shd w:val="clear" w:color="auto" w:fill="D9D9D9"/>
            <w:vAlign w:val="center"/>
            <w:hideMark/>
          </w:tcPr>
          <w:p w14:paraId="0D425959"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 xml:space="preserve">Фамилия, имя, отчество </w:t>
            </w:r>
            <w:r w:rsidRPr="00FC008B">
              <w:rPr>
                <w:rFonts w:ascii="Times New Roman" w:hAnsi="Times New Roman" w:cs="Times New Roman"/>
                <w:b/>
                <w:sz w:val="18"/>
                <w:szCs w:val="18"/>
              </w:rPr>
              <w:br/>
              <w:t>(при его наличии)</w:t>
            </w:r>
          </w:p>
        </w:tc>
        <w:tc>
          <w:tcPr>
            <w:tcW w:w="792" w:type="pct"/>
            <w:tcBorders>
              <w:bottom w:val="single" w:sz="4" w:space="0" w:color="auto"/>
            </w:tcBorders>
            <w:shd w:val="clear" w:color="auto" w:fill="D9D9D9"/>
            <w:vAlign w:val="center"/>
          </w:tcPr>
          <w:p w14:paraId="456A5F55"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Должность</w:t>
            </w:r>
          </w:p>
        </w:tc>
        <w:tc>
          <w:tcPr>
            <w:tcW w:w="792" w:type="pct"/>
            <w:tcBorders>
              <w:bottom w:val="single" w:sz="4" w:space="0" w:color="auto"/>
            </w:tcBorders>
            <w:shd w:val="clear" w:color="auto" w:fill="D9D9D9"/>
            <w:vAlign w:val="center"/>
            <w:hideMark/>
          </w:tcPr>
          <w:p w14:paraId="1CD81BF8"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Дата рождения</w:t>
            </w:r>
            <w:r w:rsidRPr="00FC008B">
              <w:rPr>
                <w:rFonts w:ascii="Times New Roman" w:hAnsi="Times New Roman" w:cs="Times New Roman"/>
                <w:sz w:val="18"/>
                <w:szCs w:val="18"/>
                <w:vertAlign w:val="superscript"/>
              </w:rPr>
              <w:t>1</w:t>
            </w:r>
          </w:p>
        </w:tc>
        <w:tc>
          <w:tcPr>
            <w:tcW w:w="634" w:type="pct"/>
            <w:tcBorders>
              <w:bottom w:val="single" w:sz="4" w:space="0" w:color="auto"/>
            </w:tcBorders>
            <w:shd w:val="clear" w:color="auto" w:fill="D9D9D9"/>
            <w:vAlign w:val="center"/>
          </w:tcPr>
          <w:p w14:paraId="29B5B5A3"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Место рождения</w:t>
            </w:r>
          </w:p>
        </w:tc>
        <w:tc>
          <w:tcPr>
            <w:tcW w:w="634" w:type="pct"/>
            <w:tcBorders>
              <w:bottom w:val="single" w:sz="4" w:space="0" w:color="auto"/>
            </w:tcBorders>
            <w:shd w:val="clear" w:color="auto" w:fill="D9D9D9"/>
            <w:vAlign w:val="center"/>
          </w:tcPr>
          <w:p w14:paraId="3B05FF10"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Гражданство (при наличии)</w:t>
            </w:r>
          </w:p>
        </w:tc>
        <w:tc>
          <w:tcPr>
            <w:tcW w:w="634" w:type="pct"/>
            <w:tcBorders>
              <w:bottom w:val="single" w:sz="4" w:space="0" w:color="auto"/>
            </w:tcBorders>
            <w:shd w:val="clear" w:color="auto" w:fill="D9D9D9"/>
            <w:vAlign w:val="center"/>
            <w:hideMark/>
          </w:tcPr>
          <w:p w14:paraId="7016E246"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ИИН</w:t>
            </w:r>
            <w:r w:rsidRPr="00FC008B">
              <w:rPr>
                <w:rFonts w:ascii="Times New Roman" w:hAnsi="Times New Roman" w:cs="Times New Roman"/>
                <w:b/>
                <w:sz w:val="18"/>
                <w:szCs w:val="18"/>
                <w:vertAlign w:val="superscript"/>
              </w:rPr>
              <w:t>2</w:t>
            </w:r>
            <w:r w:rsidRPr="00FC008B">
              <w:rPr>
                <w:rFonts w:ascii="Times New Roman" w:hAnsi="Times New Roman" w:cs="Times New Roman"/>
                <w:b/>
                <w:sz w:val="18"/>
                <w:szCs w:val="18"/>
                <w:vertAlign w:val="superscript"/>
              </w:rPr>
              <w:br/>
            </w:r>
            <w:r w:rsidRPr="00FC008B">
              <w:rPr>
                <w:rFonts w:ascii="Times New Roman" w:hAnsi="Times New Roman" w:cs="Times New Roman"/>
                <w:b/>
                <w:sz w:val="18"/>
                <w:szCs w:val="18"/>
              </w:rPr>
              <w:t>(при наличии)</w:t>
            </w:r>
          </w:p>
        </w:tc>
        <w:tc>
          <w:tcPr>
            <w:tcW w:w="588" w:type="pct"/>
            <w:tcBorders>
              <w:bottom w:val="single" w:sz="4" w:space="0" w:color="auto"/>
            </w:tcBorders>
            <w:shd w:val="clear" w:color="auto" w:fill="D9D9D9"/>
            <w:hideMark/>
          </w:tcPr>
          <w:p w14:paraId="38F392FD"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Номер контактного телефона</w:t>
            </w:r>
          </w:p>
        </w:tc>
      </w:tr>
      <w:tr w:rsidR="00C47954" w:rsidRPr="00FC008B" w14:paraId="13C02EBE" w14:textId="77777777" w:rsidTr="00FC0BDA">
        <w:trPr>
          <w:cantSplit/>
        </w:trPr>
        <w:tc>
          <w:tcPr>
            <w:tcW w:w="149" w:type="pct"/>
            <w:shd w:val="clear" w:color="auto" w:fill="FFFFFF"/>
            <w:hideMark/>
          </w:tcPr>
          <w:p w14:paraId="7ADC6FB7"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1.</w:t>
            </w:r>
          </w:p>
        </w:tc>
        <w:tc>
          <w:tcPr>
            <w:tcW w:w="777" w:type="pct"/>
            <w:shd w:val="clear" w:color="auto" w:fill="FFFFFF"/>
          </w:tcPr>
          <w:p w14:paraId="75B6BF15" w14:textId="5FB3268A" w:rsidR="00C47954" w:rsidRPr="00FC008B" w:rsidRDefault="00C47954" w:rsidP="00FC0BDA">
            <w:pPr>
              <w:spacing w:before="60" w:after="60"/>
              <w:jc w:val="both"/>
              <w:rPr>
                <w:rFonts w:ascii="Times New Roman" w:hAnsi="Times New Roman" w:cs="Times New Roman"/>
                <w:sz w:val="18"/>
                <w:szCs w:val="18"/>
              </w:rPr>
            </w:pPr>
          </w:p>
        </w:tc>
        <w:tc>
          <w:tcPr>
            <w:tcW w:w="792" w:type="pct"/>
            <w:shd w:val="clear" w:color="auto" w:fill="FFFFFF"/>
          </w:tcPr>
          <w:p w14:paraId="7ECD6F5A" w14:textId="2E2F17DC" w:rsidR="00C47954" w:rsidRPr="00FC008B" w:rsidRDefault="00C47954" w:rsidP="00FC0BDA">
            <w:pPr>
              <w:spacing w:before="60" w:after="60"/>
              <w:jc w:val="both"/>
              <w:rPr>
                <w:rFonts w:ascii="Times New Roman" w:hAnsi="Times New Roman" w:cs="Times New Roman"/>
                <w:sz w:val="18"/>
                <w:szCs w:val="18"/>
              </w:rPr>
            </w:pPr>
          </w:p>
        </w:tc>
        <w:tc>
          <w:tcPr>
            <w:tcW w:w="792" w:type="pct"/>
            <w:shd w:val="clear" w:color="auto" w:fill="FFFFFF"/>
          </w:tcPr>
          <w:p w14:paraId="2A35D119" w14:textId="12F7240F" w:rsidR="00C47954" w:rsidRPr="00FC008B" w:rsidRDefault="00C47954" w:rsidP="00FC0BDA">
            <w:pPr>
              <w:spacing w:before="60" w:after="60"/>
              <w:jc w:val="both"/>
              <w:rPr>
                <w:rFonts w:ascii="Times New Roman" w:hAnsi="Times New Roman" w:cs="Times New Roman"/>
                <w:sz w:val="18"/>
                <w:szCs w:val="18"/>
              </w:rPr>
            </w:pPr>
          </w:p>
        </w:tc>
        <w:tc>
          <w:tcPr>
            <w:tcW w:w="634" w:type="pct"/>
            <w:shd w:val="clear" w:color="auto" w:fill="FFFFFF"/>
          </w:tcPr>
          <w:p w14:paraId="6DA37A3B" w14:textId="1883CA5E" w:rsidR="00C47954" w:rsidRPr="00FC008B" w:rsidRDefault="00C47954" w:rsidP="00FC0BDA">
            <w:pPr>
              <w:spacing w:before="60" w:after="60"/>
              <w:jc w:val="both"/>
              <w:rPr>
                <w:rFonts w:ascii="Times New Roman" w:hAnsi="Times New Roman" w:cs="Times New Roman"/>
                <w:sz w:val="18"/>
                <w:szCs w:val="18"/>
              </w:rPr>
            </w:pPr>
          </w:p>
        </w:tc>
        <w:tc>
          <w:tcPr>
            <w:tcW w:w="634" w:type="pct"/>
            <w:shd w:val="clear" w:color="auto" w:fill="FFFFFF"/>
          </w:tcPr>
          <w:p w14:paraId="33951495" w14:textId="318D65B6" w:rsidR="00C47954" w:rsidRPr="00FC008B" w:rsidRDefault="00C47954" w:rsidP="00FC0BDA">
            <w:pPr>
              <w:spacing w:before="60" w:after="60"/>
              <w:jc w:val="both"/>
              <w:rPr>
                <w:rFonts w:ascii="Times New Roman" w:hAnsi="Times New Roman" w:cs="Times New Roman"/>
                <w:sz w:val="18"/>
                <w:szCs w:val="18"/>
              </w:rPr>
            </w:pPr>
          </w:p>
        </w:tc>
        <w:tc>
          <w:tcPr>
            <w:tcW w:w="634" w:type="pct"/>
            <w:shd w:val="clear" w:color="auto" w:fill="FFFFFF"/>
          </w:tcPr>
          <w:p w14:paraId="79436860" w14:textId="20352306" w:rsidR="00C47954" w:rsidRPr="00C23277" w:rsidRDefault="00C47954" w:rsidP="00FC0BDA">
            <w:pPr>
              <w:spacing w:before="60" w:after="60"/>
              <w:jc w:val="both"/>
              <w:rPr>
                <w:rFonts w:ascii="Times New Roman" w:hAnsi="Times New Roman" w:cs="Times New Roman"/>
                <w:sz w:val="18"/>
                <w:szCs w:val="18"/>
              </w:rPr>
            </w:pPr>
          </w:p>
        </w:tc>
        <w:tc>
          <w:tcPr>
            <w:tcW w:w="588" w:type="pct"/>
            <w:shd w:val="clear" w:color="auto" w:fill="FFFFFF"/>
          </w:tcPr>
          <w:p w14:paraId="2A081952" w14:textId="040DCB19"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37EF2489" w14:textId="77777777" w:rsidTr="00FC0BDA">
        <w:trPr>
          <w:cantSplit/>
        </w:trPr>
        <w:tc>
          <w:tcPr>
            <w:tcW w:w="149" w:type="pct"/>
            <w:shd w:val="clear" w:color="auto" w:fill="FFFFFF"/>
            <w:hideMark/>
          </w:tcPr>
          <w:p w14:paraId="4ECDDB3B"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2.</w:t>
            </w:r>
          </w:p>
        </w:tc>
        <w:tc>
          <w:tcPr>
            <w:tcW w:w="777" w:type="pct"/>
            <w:shd w:val="clear" w:color="auto" w:fill="FFFFFF"/>
          </w:tcPr>
          <w:p w14:paraId="4A6046B7" w14:textId="77777777" w:rsidR="00C47954" w:rsidRPr="00FC008B" w:rsidRDefault="00C47954" w:rsidP="00FC0BDA">
            <w:pPr>
              <w:spacing w:before="60" w:after="60"/>
              <w:jc w:val="both"/>
              <w:rPr>
                <w:rFonts w:ascii="Times New Roman" w:hAnsi="Times New Roman" w:cs="Times New Roman"/>
                <w:sz w:val="18"/>
                <w:szCs w:val="18"/>
              </w:rPr>
            </w:pPr>
          </w:p>
        </w:tc>
        <w:tc>
          <w:tcPr>
            <w:tcW w:w="792" w:type="pct"/>
            <w:shd w:val="clear" w:color="auto" w:fill="FFFFFF"/>
          </w:tcPr>
          <w:p w14:paraId="6A85C3FA" w14:textId="77777777" w:rsidR="00C47954" w:rsidRPr="00FC008B" w:rsidRDefault="00C47954" w:rsidP="00FC0BDA">
            <w:pPr>
              <w:spacing w:before="60" w:after="60"/>
              <w:jc w:val="both"/>
              <w:rPr>
                <w:rFonts w:ascii="Times New Roman" w:hAnsi="Times New Roman" w:cs="Times New Roman"/>
                <w:sz w:val="18"/>
                <w:szCs w:val="18"/>
              </w:rPr>
            </w:pPr>
          </w:p>
        </w:tc>
        <w:tc>
          <w:tcPr>
            <w:tcW w:w="792" w:type="pct"/>
            <w:shd w:val="clear" w:color="auto" w:fill="FFFFFF"/>
          </w:tcPr>
          <w:p w14:paraId="28BC446F" w14:textId="77777777" w:rsidR="00C47954" w:rsidRPr="00FC008B" w:rsidRDefault="00C47954" w:rsidP="00FC0BDA">
            <w:pPr>
              <w:spacing w:before="60" w:after="60"/>
              <w:jc w:val="both"/>
              <w:rPr>
                <w:rFonts w:ascii="Times New Roman" w:hAnsi="Times New Roman" w:cs="Times New Roman"/>
                <w:sz w:val="18"/>
                <w:szCs w:val="18"/>
              </w:rPr>
            </w:pPr>
          </w:p>
        </w:tc>
        <w:tc>
          <w:tcPr>
            <w:tcW w:w="634" w:type="pct"/>
            <w:shd w:val="clear" w:color="auto" w:fill="FFFFFF"/>
          </w:tcPr>
          <w:p w14:paraId="599A1E67" w14:textId="77777777" w:rsidR="00C47954" w:rsidRPr="00FC008B" w:rsidRDefault="00C47954" w:rsidP="00FC0BDA">
            <w:pPr>
              <w:spacing w:before="60" w:after="60"/>
              <w:jc w:val="both"/>
              <w:rPr>
                <w:rFonts w:ascii="Times New Roman" w:hAnsi="Times New Roman" w:cs="Times New Roman"/>
                <w:sz w:val="18"/>
                <w:szCs w:val="18"/>
              </w:rPr>
            </w:pPr>
          </w:p>
        </w:tc>
        <w:tc>
          <w:tcPr>
            <w:tcW w:w="634" w:type="pct"/>
            <w:shd w:val="clear" w:color="auto" w:fill="FFFFFF"/>
          </w:tcPr>
          <w:p w14:paraId="088D4B95" w14:textId="77777777" w:rsidR="00C47954" w:rsidRPr="00FC008B" w:rsidRDefault="00C47954" w:rsidP="00FC0BDA">
            <w:pPr>
              <w:spacing w:before="60" w:after="60"/>
              <w:jc w:val="both"/>
              <w:rPr>
                <w:rFonts w:ascii="Times New Roman" w:hAnsi="Times New Roman" w:cs="Times New Roman"/>
                <w:sz w:val="18"/>
                <w:szCs w:val="18"/>
              </w:rPr>
            </w:pPr>
          </w:p>
        </w:tc>
        <w:tc>
          <w:tcPr>
            <w:tcW w:w="634" w:type="pct"/>
            <w:shd w:val="clear" w:color="auto" w:fill="FFFFFF"/>
          </w:tcPr>
          <w:p w14:paraId="2F9957C4" w14:textId="77777777" w:rsidR="00C47954" w:rsidRPr="00FC008B" w:rsidRDefault="00C47954" w:rsidP="00FC0BDA">
            <w:pPr>
              <w:spacing w:before="60" w:after="60"/>
              <w:jc w:val="both"/>
              <w:rPr>
                <w:rFonts w:ascii="Times New Roman" w:hAnsi="Times New Roman" w:cs="Times New Roman"/>
                <w:sz w:val="18"/>
                <w:szCs w:val="18"/>
              </w:rPr>
            </w:pPr>
          </w:p>
        </w:tc>
        <w:tc>
          <w:tcPr>
            <w:tcW w:w="588" w:type="pct"/>
            <w:shd w:val="clear" w:color="auto" w:fill="FFFFFF"/>
          </w:tcPr>
          <w:p w14:paraId="28C8BC5E" w14:textId="7777777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186ED669" w14:textId="77777777" w:rsidTr="00FC0BDA">
        <w:trPr>
          <w:cantSplit/>
        </w:trPr>
        <w:tc>
          <w:tcPr>
            <w:tcW w:w="149" w:type="pct"/>
            <w:shd w:val="clear" w:color="auto" w:fill="FFFFFF"/>
            <w:hideMark/>
          </w:tcPr>
          <w:p w14:paraId="6C59730F"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3.</w:t>
            </w:r>
          </w:p>
        </w:tc>
        <w:tc>
          <w:tcPr>
            <w:tcW w:w="777" w:type="pct"/>
            <w:shd w:val="clear" w:color="auto" w:fill="FFFFFF"/>
          </w:tcPr>
          <w:p w14:paraId="3E9FF7BE" w14:textId="77777777" w:rsidR="00C47954" w:rsidRPr="00FC008B" w:rsidRDefault="00C47954" w:rsidP="00FC0BDA">
            <w:pPr>
              <w:spacing w:before="60" w:after="60"/>
              <w:jc w:val="both"/>
              <w:rPr>
                <w:rFonts w:ascii="Times New Roman" w:hAnsi="Times New Roman" w:cs="Times New Roman"/>
                <w:sz w:val="18"/>
                <w:szCs w:val="18"/>
              </w:rPr>
            </w:pPr>
          </w:p>
        </w:tc>
        <w:tc>
          <w:tcPr>
            <w:tcW w:w="792" w:type="pct"/>
            <w:shd w:val="clear" w:color="auto" w:fill="FFFFFF"/>
          </w:tcPr>
          <w:p w14:paraId="19F00014" w14:textId="77777777" w:rsidR="00C47954" w:rsidRPr="00FC008B" w:rsidRDefault="00C47954" w:rsidP="00FC0BDA">
            <w:pPr>
              <w:spacing w:before="60" w:after="60"/>
              <w:jc w:val="both"/>
              <w:rPr>
                <w:rFonts w:ascii="Times New Roman" w:hAnsi="Times New Roman" w:cs="Times New Roman"/>
                <w:sz w:val="18"/>
                <w:szCs w:val="18"/>
              </w:rPr>
            </w:pPr>
          </w:p>
        </w:tc>
        <w:tc>
          <w:tcPr>
            <w:tcW w:w="792" w:type="pct"/>
            <w:shd w:val="clear" w:color="auto" w:fill="FFFFFF"/>
          </w:tcPr>
          <w:p w14:paraId="273FC0C1" w14:textId="77777777" w:rsidR="00C47954" w:rsidRPr="00FC008B" w:rsidRDefault="00C47954" w:rsidP="00FC0BDA">
            <w:pPr>
              <w:spacing w:before="60" w:after="60"/>
              <w:jc w:val="both"/>
              <w:rPr>
                <w:rFonts w:ascii="Times New Roman" w:hAnsi="Times New Roman" w:cs="Times New Roman"/>
                <w:sz w:val="18"/>
                <w:szCs w:val="18"/>
              </w:rPr>
            </w:pPr>
          </w:p>
        </w:tc>
        <w:tc>
          <w:tcPr>
            <w:tcW w:w="634" w:type="pct"/>
            <w:shd w:val="clear" w:color="auto" w:fill="FFFFFF"/>
          </w:tcPr>
          <w:p w14:paraId="53D27C83" w14:textId="77777777" w:rsidR="00C47954" w:rsidRPr="00FC008B" w:rsidRDefault="00C47954" w:rsidP="00FC0BDA">
            <w:pPr>
              <w:spacing w:before="60" w:after="60"/>
              <w:jc w:val="both"/>
              <w:rPr>
                <w:rFonts w:ascii="Times New Roman" w:hAnsi="Times New Roman" w:cs="Times New Roman"/>
                <w:sz w:val="18"/>
                <w:szCs w:val="18"/>
              </w:rPr>
            </w:pPr>
          </w:p>
        </w:tc>
        <w:tc>
          <w:tcPr>
            <w:tcW w:w="634" w:type="pct"/>
            <w:shd w:val="clear" w:color="auto" w:fill="FFFFFF"/>
          </w:tcPr>
          <w:p w14:paraId="4CFF839B" w14:textId="77777777" w:rsidR="00C47954" w:rsidRPr="00FC008B" w:rsidRDefault="00C47954" w:rsidP="00FC0BDA">
            <w:pPr>
              <w:spacing w:before="60" w:after="60"/>
              <w:jc w:val="both"/>
              <w:rPr>
                <w:rFonts w:ascii="Times New Roman" w:hAnsi="Times New Roman" w:cs="Times New Roman"/>
                <w:sz w:val="18"/>
                <w:szCs w:val="18"/>
              </w:rPr>
            </w:pPr>
          </w:p>
        </w:tc>
        <w:tc>
          <w:tcPr>
            <w:tcW w:w="634" w:type="pct"/>
            <w:shd w:val="clear" w:color="auto" w:fill="FFFFFF"/>
          </w:tcPr>
          <w:p w14:paraId="0168BF3C" w14:textId="77777777" w:rsidR="00C47954" w:rsidRPr="00FC008B" w:rsidRDefault="00C47954" w:rsidP="00FC0BDA">
            <w:pPr>
              <w:spacing w:before="60" w:after="60"/>
              <w:jc w:val="both"/>
              <w:rPr>
                <w:rFonts w:ascii="Times New Roman" w:hAnsi="Times New Roman" w:cs="Times New Roman"/>
                <w:sz w:val="18"/>
                <w:szCs w:val="18"/>
              </w:rPr>
            </w:pPr>
          </w:p>
        </w:tc>
        <w:tc>
          <w:tcPr>
            <w:tcW w:w="588" w:type="pct"/>
            <w:shd w:val="clear" w:color="auto" w:fill="FFFFFF"/>
          </w:tcPr>
          <w:p w14:paraId="2A7CFFD2" w14:textId="77777777" w:rsidR="00C47954" w:rsidRPr="00FC008B" w:rsidRDefault="00C47954" w:rsidP="00FC0BDA">
            <w:pPr>
              <w:spacing w:before="60" w:after="60"/>
              <w:jc w:val="both"/>
              <w:rPr>
                <w:rFonts w:ascii="Times New Roman" w:hAnsi="Times New Roman" w:cs="Times New Roman"/>
                <w:sz w:val="18"/>
                <w:szCs w:val="18"/>
              </w:rPr>
            </w:pPr>
          </w:p>
        </w:tc>
      </w:tr>
    </w:tbl>
    <w:p w14:paraId="6F24452F"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1</w:t>
      </w:r>
      <w:r w:rsidRPr="00FC008B">
        <w:rPr>
          <w:rFonts w:ascii="Times New Roman" w:hAnsi="Times New Roman" w:cs="Times New Roman"/>
          <w:sz w:val="18"/>
          <w:szCs w:val="18"/>
        </w:rPr>
        <w:tab/>
        <w:t>В формате "DD.MM.YYYY".</w:t>
      </w:r>
    </w:p>
    <w:p w14:paraId="5D7F05C2"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2</w:t>
      </w:r>
      <w:r w:rsidRPr="00FC008B">
        <w:rPr>
          <w:rFonts w:ascii="Times New Roman" w:hAnsi="Times New Roman" w:cs="Times New Roman"/>
          <w:sz w:val="18"/>
          <w:szCs w:val="18"/>
        </w:rPr>
        <w:tab/>
        <w:t>Индивидуальный идентификационный номер.</w:t>
      </w:r>
    </w:p>
    <w:p w14:paraId="6D0CD870" w14:textId="77777777" w:rsidR="00C47954" w:rsidRPr="00FC008B" w:rsidRDefault="00C47954" w:rsidP="00C47954">
      <w:pPr>
        <w:spacing w:before="120" w:after="120"/>
        <w:jc w:val="both"/>
        <w:rPr>
          <w:rFonts w:ascii="Times New Roman" w:hAnsi="Times New Roman" w:cs="Times New Roman"/>
          <w:b/>
          <w:sz w:val="18"/>
          <w:szCs w:val="18"/>
        </w:rPr>
      </w:pPr>
      <w:r w:rsidRPr="00FC008B">
        <w:rPr>
          <w:rFonts w:ascii="Times New Roman" w:hAnsi="Times New Roman" w:cs="Times New Roman"/>
          <w:b/>
          <w:sz w:val="18"/>
          <w:szCs w:val="18"/>
        </w:rPr>
        <w:t>Часть 5. ЧЛЕНЫ ИНОГО ОРГАНА УПРАВЛЕНИЯ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474"/>
        <w:gridCol w:w="1782"/>
        <w:gridCol w:w="1553"/>
        <w:gridCol w:w="1553"/>
        <w:gridCol w:w="1329"/>
        <w:gridCol w:w="1329"/>
        <w:gridCol w:w="1325"/>
      </w:tblGrid>
      <w:tr w:rsidR="00C47954" w:rsidRPr="00FC008B" w14:paraId="599C6F62" w14:textId="77777777" w:rsidTr="00FC0BDA">
        <w:trPr>
          <w:cantSplit/>
        </w:trPr>
        <w:tc>
          <w:tcPr>
            <w:tcW w:w="145" w:type="pct"/>
            <w:tcBorders>
              <w:bottom w:val="single" w:sz="4" w:space="0" w:color="auto"/>
            </w:tcBorders>
            <w:shd w:val="clear" w:color="auto" w:fill="D9D9D9"/>
            <w:vAlign w:val="center"/>
          </w:tcPr>
          <w:p w14:paraId="20D82F49"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w:t>
            </w:r>
            <w:r w:rsidRPr="00FC008B">
              <w:rPr>
                <w:rFonts w:ascii="Times New Roman" w:hAnsi="Times New Roman" w:cs="Times New Roman"/>
                <w:b/>
                <w:sz w:val="18"/>
                <w:szCs w:val="18"/>
              </w:rPr>
              <w:br/>
              <w:t>п/п</w:t>
            </w:r>
          </w:p>
        </w:tc>
        <w:tc>
          <w:tcPr>
            <w:tcW w:w="972" w:type="pct"/>
            <w:tcBorders>
              <w:bottom w:val="single" w:sz="4" w:space="0" w:color="auto"/>
            </w:tcBorders>
            <w:shd w:val="clear" w:color="auto" w:fill="D9D9D9"/>
            <w:vAlign w:val="center"/>
          </w:tcPr>
          <w:p w14:paraId="209ABAE5"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 xml:space="preserve">Фамилия, имя, отчество </w:t>
            </w:r>
            <w:r w:rsidRPr="00FC008B">
              <w:rPr>
                <w:rFonts w:ascii="Times New Roman" w:hAnsi="Times New Roman" w:cs="Times New Roman"/>
                <w:b/>
                <w:sz w:val="18"/>
                <w:szCs w:val="18"/>
              </w:rPr>
              <w:br/>
              <w:t xml:space="preserve">(при его наличии), </w:t>
            </w:r>
          </w:p>
        </w:tc>
        <w:tc>
          <w:tcPr>
            <w:tcW w:w="849" w:type="pct"/>
            <w:tcBorders>
              <w:bottom w:val="single" w:sz="4" w:space="0" w:color="auto"/>
            </w:tcBorders>
            <w:shd w:val="clear" w:color="auto" w:fill="D9D9D9"/>
            <w:vAlign w:val="center"/>
          </w:tcPr>
          <w:p w14:paraId="6B009F95"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Должность</w:t>
            </w:r>
          </w:p>
        </w:tc>
        <w:tc>
          <w:tcPr>
            <w:tcW w:w="849" w:type="pct"/>
            <w:tcBorders>
              <w:bottom w:val="single" w:sz="4" w:space="0" w:color="auto"/>
            </w:tcBorders>
            <w:shd w:val="clear" w:color="auto" w:fill="D9D9D9"/>
            <w:vAlign w:val="center"/>
          </w:tcPr>
          <w:p w14:paraId="11F70068"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Дата рождения</w:t>
            </w:r>
            <w:r w:rsidRPr="00FC008B">
              <w:rPr>
                <w:rFonts w:ascii="Times New Roman" w:hAnsi="Times New Roman" w:cs="Times New Roman"/>
                <w:sz w:val="18"/>
                <w:szCs w:val="18"/>
                <w:vertAlign w:val="superscript"/>
              </w:rPr>
              <w:t xml:space="preserve"> 1</w:t>
            </w:r>
          </w:p>
        </w:tc>
        <w:tc>
          <w:tcPr>
            <w:tcW w:w="729" w:type="pct"/>
            <w:tcBorders>
              <w:bottom w:val="single" w:sz="4" w:space="0" w:color="auto"/>
            </w:tcBorders>
            <w:shd w:val="clear" w:color="auto" w:fill="D9D9D9"/>
            <w:vAlign w:val="center"/>
          </w:tcPr>
          <w:p w14:paraId="4BD75133"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Место рождения</w:t>
            </w:r>
          </w:p>
        </w:tc>
        <w:tc>
          <w:tcPr>
            <w:tcW w:w="729" w:type="pct"/>
            <w:tcBorders>
              <w:bottom w:val="single" w:sz="4" w:space="0" w:color="auto"/>
            </w:tcBorders>
            <w:shd w:val="clear" w:color="auto" w:fill="D9D9D9"/>
            <w:vAlign w:val="center"/>
          </w:tcPr>
          <w:p w14:paraId="1E52ECF1"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Гражданство (при его наличии)</w:t>
            </w:r>
          </w:p>
        </w:tc>
        <w:tc>
          <w:tcPr>
            <w:tcW w:w="729" w:type="pct"/>
            <w:tcBorders>
              <w:bottom w:val="single" w:sz="4" w:space="0" w:color="auto"/>
            </w:tcBorders>
            <w:shd w:val="clear" w:color="auto" w:fill="D9D9D9"/>
            <w:vAlign w:val="center"/>
          </w:tcPr>
          <w:p w14:paraId="6E58A41A" w14:textId="77777777" w:rsidR="00C47954" w:rsidRPr="00FC008B" w:rsidRDefault="00C47954" w:rsidP="00FC0BDA">
            <w:pPr>
              <w:jc w:val="both"/>
              <w:rPr>
                <w:rFonts w:ascii="Times New Roman" w:hAnsi="Times New Roman" w:cs="Times New Roman"/>
                <w:b/>
                <w:sz w:val="18"/>
                <w:szCs w:val="18"/>
              </w:rPr>
            </w:pPr>
            <w:r w:rsidRPr="00FC008B">
              <w:rPr>
                <w:rFonts w:ascii="Times New Roman" w:hAnsi="Times New Roman" w:cs="Times New Roman"/>
                <w:b/>
                <w:sz w:val="18"/>
                <w:szCs w:val="18"/>
              </w:rPr>
              <w:t>ИИН</w:t>
            </w:r>
            <w:r w:rsidRPr="00FC008B">
              <w:rPr>
                <w:rFonts w:ascii="Times New Roman" w:hAnsi="Times New Roman" w:cs="Times New Roman"/>
                <w:b/>
                <w:sz w:val="18"/>
                <w:szCs w:val="18"/>
                <w:vertAlign w:val="superscript"/>
              </w:rPr>
              <w:t xml:space="preserve">2 </w:t>
            </w:r>
            <w:r w:rsidRPr="00FC008B">
              <w:rPr>
                <w:rFonts w:ascii="Times New Roman" w:hAnsi="Times New Roman" w:cs="Times New Roman"/>
                <w:b/>
                <w:sz w:val="18"/>
                <w:szCs w:val="18"/>
              </w:rPr>
              <w:t>(при наличии)</w:t>
            </w:r>
          </w:p>
        </w:tc>
      </w:tr>
      <w:tr w:rsidR="00C47954" w:rsidRPr="00FC008B" w14:paraId="4135B55E" w14:textId="77777777" w:rsidTr="00FC0BDA">
        <w:trPr>
          <w:cantSplit/>
        </w:trPr>
        <w:tc>
          <w:tcPr>
            <w:tcW w:w="145" w:type="pct"/>
            <w:shd w:val="clear" w:color="auto" w:fill="FFFFFF"/>
          </w:tcPr>
          <w:p w14:paraId="6169D8D8"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1.</w:t>
            </w:r>
          </w:p>
        </w:tc>
        <w:tc>
          <w:tcPr>
            <w:tcW w:w="972" w:type="pct"/>
            <w:shd w:val="clear" w:color="auto" w:fill="FFFFFF"/>
          </w:tcPr>
          <w:p w14:paraId="34B0B2EE" w14:textId="77777777" w:rsidR="00C47954" w:rsidRPr="00FC008B" w:rsidRDefault="00C47954" w:rsidP="00FC0BDA">
            <w:pPr>
              <w:spacing w:before="60" w:after="60"/>
              <w:jc w:val="both"/>
              <w:rPr>
                <w:rFonts w:ascii="Times New Roman" w:hAnsi="Times New Roman" w:cs="Times New Roman"/>
                <w:sz w:val="18"/>
                <w:szCs w:val="18"/>
              </w:rPr>
            </w:pPr>
          </w:p>
        </w:tc>
        <w:tc>
          <w:tcPr>
            <w:tcW w:w="849" w:type="pct"/>
            <w:shd w:val="clear" w:color="auto" w:fill="FFFFFF"/>
          </w:tcPr>
          <w:p w14:paraId="79CD33D7" w14:textId="77777777" w:rsidR="00C47954" w:rsidRPr="00FC008B" w:rsidRDefault="00C47954" w:rsidP="00FC0BDA">
            <w:pPr>
              <w:spacing w:before="60" w:after="60"/>
              <w:jc w:val="both"/>
              <w:rPr>
                <w:rFonts w:ascii="Times New Roman" w:hAnsi="Times New Roman" w:cs="Times New Roman"/>
                <w:sz w:val="18"/>
                <w:szCs w:val="18"/>
              </w:rPr>
            </w:pPr>
          </w:p>
        </w:tc>
        <w:tc>
          <w:tcPr>
            <w:tcW w:w="849" w:type="pct"/>
            <w:shd w:val="clear" w:color="auto" w:fill="FFFFFF"/>
          </w:tcPr>
          <w:p w14:paraId="504AC813" w14:textId="77777777" w:rsidR="00C47954" w:rsidRPr="00FC008B" w:rsidRDefault="00C47954" w:rsidP="00FC0BDA">
            <w:pPr>
              <w:spacing w:before="60" w:after="60"/>
              <w:jc w:val="both"/>
              <w:rPr>
                <w:rFonts w:ascii="Times New Roman" w:hAnsi="Times New Roman" w:cs="Times New Roman"/>
                <w:sz w:val="18"/>
                <w:szCs w:val="18"/>
              </w:rPr>
            </w:pPr>
          </w:p>
        </w:tc>
        <w:tc>
          <w:tcPr>
            <w:tcW w:w="729" w:type="pct"/>
            <w:shd w:val="clear" w:color="auto" w:fill="FFFFFF"/>
          </w:tcPr>
          <w:p w14:paraId="5FEA5C3D" w14:textId="77777777" w:rsidR="00C47954" w:rsidRPr="00FC008B" w:rsidRDefault="00C47954" w:rsidP="00FC0BDA">
            <w:pPr>
              <w:spacing w:before="60" w:after="60"/>
              <w:jc w:val="both"/>
              <w:rPr>
                <w:rFonts w:ascii="Times New Roman" w:hAnsi="Times New Roman" w:cs="Times New Roman"/>
                <w:sz w:val="18"/>
                <w:szCs w:val="18"/>
              </w:rPr>
            </w:pPr>
          </w:p>
        </w:tc>
        <w:tc>
          <w:tcPr>
            <w:tcW w:w="729" w:type="pct"/>
            <w:shd w:val="clear" w:color="auto" w:fill="FFFFFF"/>
          </w:tcPr>
          <w:p w14:paraId="3CE17A1C" w14:textId="77777777" w:rsidR="00C47954" w:rsidRPr="00FC008B" w:rsidRDefault="00C47954" w:rsidP="00FC0BDA">
            <w:pPr>
              <w:spacing w:before="60" w:after="60"/>
              <w:jc w:val="both"/>
              <w:rPr>
                <w:rFonts w:ascii="Times New Roman" w:hAnsi="Times New Roman" w:cs="Times New Roman"/>
                <w:sz w:val="18"/>
                <w:szCs w:val="18"/>
              </w:rPr>
            </w:pPr>
          </w:p>
        </w:tc>
        <w:tc>
          <w:tcPr>
            <w:tcW w:w="729" w:type="pct"/>
            <w:shd w:val="clear" w:color="auto" w:fill="FFFFFF"/>
          </w:tcPr>
          <w:p w14:paraId="311657DE" w14:textId="7777777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28DB44E6" w14:textId="77777777" w:rsidTr="00FC0BDA">
        <w:trPr>
          <w:cantSplit/>
        </w:trPr>
        <w:tc>
          <w:tcPr>
            <w:tcW w:w="145" w:type="pct"/>
            <w:shd w:val="clear" w:color="auto" w:fill="FFFFFF"/>
          </w:tcPr>
          <w:p w14:paraId="447BA932"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2.</w:t>
            </w:r>
          </w:p>
        </w:tc>
        <w:tc>
          <w:tcPr>
            <w:tcW w:w="972" w:type="pct"/>
            <w:shd w:val="clear" w:color="auto" w:fill="FFFFFF"/>
          </w:tcPr>
          <w:p w14:paraId="5716B908" w14:textId="77777777" w:rsidR="00C47954" w:rsidRPr="00FC008B" w:rsidRDefault="00C47954" w:rsidP="00FC0BDA">
            <w:pPr>
              <w:spacing w:before="60" w:after="60"/>
              <w:jc w:val="both"/>
              <w:rPr>
                <w:rFonts w:ascii="Times New Roman" w:hAnsi="Times New Roman" w:cs="Times New Roman"/>
                <w:sz w:val="18"/>
                <w:szCs w:val="18"/>
              </w:rPr>
            </w:pPr>
          </w:p>
        </w:tc>
        <w:tc>
          <w:tcPr>
            <w:tcW w:w="849" w:type="pct"/>
            <w:shd w:val="clear" w:color="auto" w:fill="FFFFFF"/>
          </w:tcPr>
          <w:p w14:paraId="1DC547E4" w14:textId="77777777" w:rsidR="00C47954" w:rsidRPr="00FC008B" w:rsidRDefault="00C47954" w:rsidP="00FC0BDA">
            <w:pPr>
              <w:spacing w:before="60" w:after="60"/>
              <w:jc w:val="both"/>
              <w:rPr>
                <w:rFonts w:ascii="Times New Roman" w:hAnsi="Times New Roman" w:cs="Times New Roman"/>
                <w:sz w:val="18"/>
                <w:szCs w:val="18"/>
              </w:rPr>
            </w:pPr>
          </w:p>
        </w:tc>
        <w:tc>
          <w:tcPr>
            <w:tcW w:w="849" w:type="pct"/>
            <w:shd w:val="clear" w:color="auto" w:fill="FFFFFF"/>
          </w:tcPr>
          <w:p w14:paraId="3463C374" w14:textId="77777777" w:rsidR="00C47954" w:rsidRPr="00FC008B" w:rsidRDefault="00C47954" w:rsidP="00FC0BDA">
            <w:pPr>
              <w:spacing w:before="60" w:after="60"/>
              <w:jc w:val="both"/>
              <w:rPr>
                <w:rFonts w:ascii="Times New Roman" w:hAnsi="Times New Roman" w:cs="Times New Roman"/>
                <w:sz w:val="18"/>
                <w:szCs w:val="18"/>
              </w:rPr>
            </w:pPr>
          </w:p>
        </w:tc>
        <w:tc>
          <w:tcPr>
            <w:tcW w:w="729" w:type="pct"/>
            <w:shd w:val="clear" w:color="auto" w:fill="FFFFFF"/>
          </w:tcPr>
          <w:p w14:paraId="724E19DF" w14:textId="77777777" w:rsidR="00C47954" w:rsidRPr="00FC008B" w:rsidRDefault="00C47954" w:rsidP="00FC0BDA">
            <w:pPr>
              <w:spacing w:before="60" w:after="60"/>
              <w:jc w:val="both"/>
              <w:rPr>
                <w:rFonts w:ascii="Times New Roman" w:hAnsi="Times New Roman" w:cs="Times New Roman"/>
                <w:sz w:val="18"/>
                <w:szCs w:val="18"/>
              </w:rPr>
            </w:pPr>
          </w:p>
        </w:tc>
        <w:tc>
          <w:tcPr>
            <w:tcW w:w="729" w:type="pct"/>
            <w:shd w:val="clear" w:color="auto" w:fill="FFFFFF"/>
          </w:tcPr>
          <w:p w14:paraId="39436CF5" w14:textId="77777777" w:rsidR="00C47954" w:rsidRPr="00FC008B" w:rsidRDefault="00C47954" w:rsidP="00FC0BDA">
            <w:pPr>
              <w:spacing w:before="60" w:after="60"/>
              <w:jc w:val="both"/>
              <w:rPr>
                <w:rFonts w:ascii="Times New Roman" w:hAnsi="Times New Roman" w:cs="Times New Roman"/>
                <w:sz w:val="18"/>
                <w:szCs w:val="18"/>
              </w:rPr>
            </w:pPr>
          </w:p>
        </w:tc>
        <w:tc>
          <w:tcPr>
            <w:tcW w:w="729" w:type="pct"/>
            <w:shd w:val="clear" w:color="auto" w:fill="FFFFFF"/>
          </w:tcPr>
          <w:p w14:paraId="6AB7D109" w14:textId="7777777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5172F52C" w14:textId="77777777" w:rsidTr="00FC0BDA">
        <w:trPr>
          <w:cantSplit/>
        </w:trPr>
        <w:tc>
          <w:tcPr>
            <w:tcW w:w="145" w:type="pct"/>
            <w:shd w:val="clear" w:color="auto" w:fill="FFFFFF"/>
          </w:tcPr>
          <w:p w14:paraId="7EEF0457"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3.</w:t>
            </w:r>
          </w:p>
        </w:tc>
        <w:tc>
          <w:tcPr>
            <w:tcW w:w="972" w:type="pct"/>
            <w:shd w:val="clear" w:color="auto" w:fill="FFFFFF"/>
          </w:tcPr>
          <w:p w14:paraId="3286872D" w14:textId="77777777" w:rsidR="00C47954" w:rsidRPr="00FC008B" w:rsidRDefault="00C47954" w:rsidP="00FC0BDA">
            <w:pPr>
              <w:spacing w:before="60" w:after="60"/>
              <w:jc w:val="both"/>
              <w:rPr>
                <w:rFonts w:ascii="Times New Roman" w:hAnsi="Times New Roman" w:cs="Times New Roman"/>
                <w:sz w:val="18"/>
                <w:szCs w:val="18"/>
              </w:rPr>
            </w:pPr>
          </w:p>
        </w:tc>
        <w:tc>
          <w:tcPr>
            <w:tcW w:w="849" w:type="pct"/>
            <w:shd w:val="clear" w:color="auto" w:fill="FFFFFF"/>
          </w:tcPr>
          <w:p w14:paraId="6DFC8FB4" w14:textId="77777777" w:rsidR="00C47954" w:rsidRPr="00FC008B" w:rsidRDefault="00C47954" w:rsidP="00FC0BDA">
            <w:pPr>
              <w:spacing w:before="60" w:after="60"/>
              <w:jc w:val="both"/>
              <w:rPr>
                <w:rFonts w:ascii="Times New Roman" w:hAnsi="Times New Roman" w:cs="Times New Roman"/>
                <w:sz w:val="18"/>
                <w:szCs w:val="18"/>
              </w:rPr>
            </w:pPr>
          </w:p>
        </w:tc>
        <w:tc>
          <w:tcPr>
            <w:tcW w:w="849" w:type="pct"/>
            <w:shd w:val="clear" w:color="auto" w:fill="FFFFFF"/>
          </w:tcPr>
          <w:p w14:paraId="0D21DBBD" w14:textId="77777777" w:rsidR="00C47954" w:rsidRPr="00FC008B" w:rsidRDefault="00C47954" w:rsidP="00FC0BDA">
            <w:pPr>
              <w:spacing w:before="60" w:after="60"/>
              <w:jc w:val="both"/>
              <w:rPr>
                <w:rFonts w:ascii="Times New Roman" w:hAnsi="Times New Roman" w:cs="Times New Roman"/>
                <w:sz w:val="18"/>
                <w:szCs w:val="18"/>
              </w:rPr>
            </w:pPr>
          </w:p>
        </w:tc>
        <w:tc>
          <w:tcPr>
            <w:tcW w:w="729" w:type="pct"/>
            <w:shd w:val="clear" w:color="auto" w:fill="FFFFFF"/>
          </w:tcPr>
          <w:p w14:paraId="66F79223" w14:textId="77777777" w:rsidR="00C47954" w:rsidRPr="00FC008B" w:rsidRDefault="00C47954" w:rsidP="00FC0BDA">
            <w:pPr>
              <w:spacing w:before="60" w:after="60"/>
              <w:jc w:val="both"/>
              <w:rPr>
                <w:rFonts w:ascii="Times New Roman" w:hAnsi="Times New Roman" w:cs="Times New Roman"/>
                <w:sz w:val="18"/>
                <w:szCs w:val="18"/>
              </w:rPr>
            </w:pPr>
          </w:p>
        </w:tc>
        <w:tc>
          <w:tcPr>
            <w:tcW w:w="729" w:type="pct"/>
            <w:shd w:val="clear" w:color="auto" w:fill="FFFFFF"/>
          </w:tcPr>
          <w:p w14:paraId="42AE368F" w14:textId="77777777" w:rsidR="00C47954" w:rsidRPr="00FC008B" w:rsidRDefault="00C47954" w:rsidP="00FC0BDA">
            <w:pPr>
              <w:spacing w:before="60" w:after="60"/>
              <w:jc w:val="both"/>
              <w:rPr>
                <w:rFonts w:ascii="Times New Roman" w:hAnsi="Times New Roman" w:cs="Times New Roman"/>
                <w:sz w:val="18"/>
                <w:szCs w:val="18"/>
              </w:rPr>
            </w:pPr>
          </w:p>
        </w:tc>
        <w:tc>
          <w:tcPr>
            <w:tcW w:w="729" w:type="pct"/>
            <w:shd w:val="clear" w:color="auto" w:fill="FFFFFF"/>
          </w:tcPr>
          <w:p w14:paraId="306FF0BB" w14:textId="77777777" w:rsidR="00C47954" w:rsidRPr="00FC008B" w:rsidRDefault="00C47954" w:rsidP="00FC0BDA">
            <w:pPr>
              <w:spacing w:before="60" w:after="60"/>
              <w:jc w:val="both"/>
              <w:rPr>
                <w:rFonts w:ascii="Times New Roman" w:hAnsi="Times New Roman" w:cs="Times New Roman"/>
                <w:sz w:val="18"/>
                <w:szCs w:val="18"/>
              </w:rPr>
            </w:pPr>
          </w:p>
        </w:tc>
      </w:tr>
    </w:tbl>
    <w:p w14:paraId="42347E83"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lastRenderedPageBreak/>
        <w:t>1</w:t>
      </w:r>
      <w:r w:rsidRPr="00FC008B">
        <w:rPr>
          <w:rFonts w:ascii="Times New Roman" w:hAnsi="Times New Roman" w:cs="Times New Roman"/>
          <w:sz w:val="18"/>
          <w:szCs w:val="18"/>
        </w:rPr>
        <w:tab/>
        <w:t>В формате "DD.MM.YYYY".</w:t>
      </w:r>
    </w:p>
    <w:p w14:paraId="72E64626"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2</w:t>
      </w:r>
      <w:r w:rsidRPr="00FC008B">
        <w:rPr>
          <w:rFonts w:ascii="Times New Roman" w:hAnsi="Times New Roman" w:cs="Times New Roman"/>
          <w:sz w:val="18"/>
          <w:szCs w:val="18"/>
        </w:rPr>
        <w:tab/>
        <w:t>Индивидуальный идентификационный номер.</w:t>
      </w:r>
    </w:p>
    <w:p w14:paraId="071E027D" w14:textId="77777777" w:rsidR="00C47954" w:rsidRPr="00FC008B" w:rsidRDefault="00C47954" w:rsidP="00C47954">
      <w:pPr>
        <w:tabs>
          <w:tab w:val="left" w:pos="288"/>
        </w:tabs>
        <w:spacing w:before="60"/>
        <w:ind w:left="288" w:hanging="288"/>
        <w:jc w:val="both"/>
        <w:rPr>
          <w:rFonts w:ascii="Times New Roman" w:hAnsi="Times New Roman" w:cs="Times New Roman"/>
          <w:b/>
          <w:sz w:val="18"/>
          <w:szCs w:val="18"/>
        </w:rPr>
      </w:pPr>
      <w:r w:rsidRPr="00FC008B">
        <w:rPr>
          <w:rFonts w:ascii="Times New Roman" w:hAnsi="Times New Roman" w:cs="Times New Roman"/>
          <w:b/>
          <w:sz w:val="18"/>
          <w:szCs w:val="18"/>
        </w:rPr>
        <w:t>Часть 6. БЕНЕФИЦИАРНЫЕ СОБСТВЕННИКИ ОРГАНИЗАЦИИ</w:t>
      </w:r>
    </w:p>
    <w:p w14:paraId="2552316E" w14:textId="77777777" w:rsidR="00C47954" w:rsidRPr="00FC008B" w:rsidRDefault="00C47954" w:rsidP="00C47954">
      <w:pPr>
        <w:tabs>
          <w:tab w:val="left" w:pos="288"/>
        </w:tabs>
        <w:spacing w:after="120"/>
        <w:ind w:left="288" w:hanging="288"/>
        <w:jc w:val="both"/>
        <w:rPr>
          <w:rFonts w:ascii="Times New Roman" w:hAnsi="Times New Roman" w:cs="Times New Roman"/>
          <w:sz w:val="18"/>
          <w:szCs w:val="18"/>
        </w:rPr>
      </w:pPr>
      <w:r w:rsidRPr="00FC008B">
        <w:rPr>
          <w:rFonts w:ascii="Times New Roman" w:hAnsi="Times New Roman" w:cs="Times New Roman"/>
          <w:sz w:val="18"/>
          <w:szCs w:val="18"/>
        </w:rPr>
        <w:t>*</w:t>
      </w:r>
      <w:r w:rsidRPr="00FC008B">
        <w:rPr>
          <w:rFonts w:ascii="Times New Roman" w:hAnsi="Times New Roman" w:cs="Times New Roman"/>
          <w:sz w:val="18"/>
          <w:szCs w:val="18"/>
        </w:rPr>
        <w:tab/>
        <w:t>В настоящей анкете использовано понятие "бенефициарного собственника" в соответствии со статьей 1 закона Республики Казахстан "О противодействии легализации (отмыванию) доходов, полученных преступным путем, и финансированию терроризма":</w:t>
      </w:r>
    </w:p>
    <w:p w14:paraId="5D3F0F64" w14:textId="77777777" w:rsidR="00C47954" w:rsidRPr="00FC008B" w:rsidRDefault="00C47954" w:rsidP="00C47954">
      <w:pPr>
        <w:tabs>
          <w:tab w:val="left" w:pos="288"/>
        </w:tabs>
        <w:spacing w:after="120"/>
        <w:ind w:left="288" w:hanging="288"/>
        <w:jc w:val="both"/>
        <w:rPr>
          <w:rFonts w:ascii="Times New Roman" w:hAnsi="Times New Roman" w:cs="Times New Roman"/>
          <w:sz w:val="18"/>
          <w:szCs w:val="18"/>
        </w:rPr>
      </w:pPr>
      <w:r w:rsidRPr="00FC008B">
        <w:rPr>
          <w:rFonts w:ascii="Times New Roman" w:hAnsi="Times New Roman" w:cs="Times New Roman"/>
          <w:sz w:val="18"/>
          <w:szCs w:val="18"/>
        </w:rPr>
        <w:tab/>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а равно физическое лицо, осуществляющее контроль над клиентом иным образом, либо в интересах которого клиентом совершаются операции с деньгами и (или) иным имуществом".</w:t>
      </w:r>
    </w:p>
    <w:p w14:paraId="573E65A4" w14:textId="77777777" w:rsidR="00C47954" w:rsidRPr="00FC008B" w:rsidRDefault="00C47954" w:rsidP="00C47954">
      <w:pPr>
        <w:tabs>
          <w:tab w:val="left" w:pos="288"/>
        </w:tabs>
        <w:spacing w:after="120"/>
        <w:ind w:left="288" w:hanging="288"/>
        <w:jc w:val="both"/>
        <w:rPr>
          <w:rFonts w:ascii="Times New Roman" w:hAnsi="Times New Roman" w:cs="Times New Roman"/>
          <w:sz w:val="18"/>
          <w:szCs w:val="18"/>
        </w:rPr>
      </w:pPr>
      <w:r w:rsidRPr="00FC008B">
        <w:rPr>
          <w:rFonts w:ascii="Times New Roman" w:hAnsi="Times New Roman" w:cs="Times New Roman"/>
          <w:sz w:val="18"/>
          <w:szCs w:val="18"/>
        </w:rPr>
        <w:tab/>
        <w:t>При этом под косвенным владением акциями (долями участия в уставном капитале) Организации понимается возможность определять решения ее акционера (участника) через владение акциями (долями участия в уставном капитале) другого юридического лица.</w:t>
      </w:r>
    </w:p>
    <w:p w14:paraId="0FCE1727" w14:textId="77777777" w:rsidR="00C47954" w:rsidRPr="00FC008B" w:rsidRDefault="00C47954" w:rsidP="00C47954">
      <w:pPr>
        <w:tabs>
          <w:tab w:val="left" w:pos="288"/>
        </w:tabs>
        <w:spacing w:after="120"/>
        <w:ind w:left="288" w:hanging="288"/>
        <w:jc w:val="both"/>
        <w:rPr>
          <w:rFonts w:ascii="Times New Roman" w:hAnsi="Times New Roman" w:cs="Times New Roman"/>
          <w:sz w:val="18"/>
          <w:szCs w:val="18"/>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0CECE"/>
        <w:tblLayout w:type="fixed"/>
        <w:tblLook w:val="04A0" w:firstRow="1" w:lastRow="0" w:firstColumn="1" w:lastColumn="0" w:noHBand="0" w:noVBand="1"/>
      </w:tblPr>
      <w:tblGrid>
        <w:gridCol w:w="262"/>
        <w:gridCol w:w="585"/>
        <w:gridCol w:w="548"/>
        <w:gridCol w:w="548"/>
        <w:gridCol w:w="566"/>
        <w:gridCol w:w="566"/>
        <w:gridCol w:w="563"/>
        <w:gridCol w:w="566"/>
        <w:gridCol w:w="566"/>
        <w:gridCol w:w="770"/>
        <w:gridCol w:w="951"/>
        <w:gridCol w:w="621"/>
        <w:gridCol w:w="873"/>
        <w:gridCol w:w="779"/>
        <w:gridCol w:w="581"/>
      </w:tblGrid>
      <w:tr w:rsidR="00C47954" w:rsidRPr="00FC008B" w14:paraId="49CEFEDB" w14:textId="77777777" w:rsidTr="00E34A75">
        <w:trPr>
          <w:cantSplit/>
        </w:trPr>
        <w:tc>
          <w:tcPr>
            <w:tcW w:w="14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05AED16"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w:t>
            </w:r>
            <w:r w:rsidRPr="00FC008B">
              <w:rPr>
                <w:rFonts w:ascii="Times New Roman" w:hAnsi="Times New Roman" w:cs="Times New Roman"/>
                <w:sz w:val="18"/>
                <w:szCs w:val="18"/>
              </w:rPr>
              <w:br/>
              <w:t>п/п</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B464E7D"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ФИО</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33E0807"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Гражданство (при наличии)</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DC69655"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ИИН</w:t>
            </w:r>
            <w:r w:rsidRPr="00FC008B">
              <w:rPr>
                <w:rFonts w:ascii="Times New Roman" w:hAnsi="Times New Roman" w:cs="Times New Roman"/>
                <w:sz w:val="18"/>
                <w:szCs w:val="18"/>
                <w:vertAlign w:val="superscript"/>
              </w:rPr>
              <w:t xml:space="preserve">1 </w:t>
            </w:r>
            <w:r w:rsidRPr="00FC008B">
              <w:rPr>
                <w:rFonts w:ascii="Times New Roman" w:hAnsi="Times New Roman" w:cs="Times New Roman"/>
                <w:sz w:val="18"/>
                <w:szCs w:val="18"/>
              </w:rPr>
              <w:t>(при наличии)</w:t>
            </w:r>
          </w:p>
        </w:tc>
        <w:tc>
          <w:tcPr>
            <w:tcW w:w="1513"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6823803" w14:textId="77777777" w:rsidR="00C47954" w:rsidRPr="00FC008B" w:rsidRDefault="00C47954" w:rsidP="00FC0BDA">
            <w:pPr>
              <w:jc w:val="both"/>
              <w:rPr>
                <w:rFonts w:ascii="Times New Roman" w:hAnsi="Times New Roman" w:cs="Times New Roman"/>
                <w:sz w:val="18"/>
                <w:szCs w:val="18"/>
                <w:vertAlign w:val="superscript"/>
              </w:rPr>
            </w:pPr>
            <w:r w:rsidRPr="00FC008B">
              <w:rPr>
                <w:rFonts w:ascii="Times New Roman" w:hAnsi="Times New Roman" w:cs="Times New Roman"/>
                <w:sz w:val="18"/>
                <w:szCs w:val="18"/>
              </w:rPr>
              <w:t>Сведения о документе, удостоверяющем личность</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CABA2AF"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Налоговое резидентство (государство)</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F8CD404"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Номер налогоплательщика в иностранном государстве (при наличии)</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8AE5905"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Номер контактного телефона (при наличии)</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399FE2A" w14:textId="77777777" w:rsidR="00C47954" w:rsidRPr="00FC008B" w:rsidRDefault="00C47954" w:rsidP="00FC0BDA">
            <w:pPr>
              <w:jc w:val="both"/>
              <w:rPr>
                <w:rFonts w:ascii="Times New Roman" w:hAnsi="Times New Roman" w:cs="Times New Roman"/>
                <w:sz w:val="18"/>
                <w:szCs w:val="18"/>
                <w:vertAlign w:val="superscript"/>
              </w:rPr>
            </w:pPr>
            <w:r w:rsidRPr="00FC008B">
              <w:rPr>
                <w:rFonts w:ascii="Times New Roman" w:hAnsi="Times New Roman" w:cs="Times New Roman"/>
                <w:sz w:val="18"/>
                <w:szCs w:val="18"/>
              </w:rPr>
              <w:t>Принадлежность к ИПДЛ</w:t>
            </w:r>
            <w:r w:rsidRPr="00FC008B">
              <w:rPr>
                <w:rFonts w:ascii="Times New Roman" w:hAnsi="Times New Roman" w:cs="Times New Roman"/>
                <w:sz w:val="18"/>
                <w:szCs w:val="18"/>
                <w:vertAlign w:val="superscript"/>
              </w:rPr>
              <w:t>2</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5B879EF"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Вид бенефициарного собственника</w:t>
            </w:r>
            <w:r w:rsidRPr="00FC008B">
              <w:rPr>
                <w:rFonts w:ascii="Times New Roman" w:hAnsi="Times New Roman" w:cs="Times New Roman"/>
                <w:sz w:val="18"/>
                <w:szCs w:val="18"/>
                <w:vertAlign w:val="superscript"/>
              </w:rPr>
              <w:t>3</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12A9626"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Номер торгового счета</w:t>
            </w:r>
            <w:r w:rsidRPr="00FC008B">
              <w:rPr>
                <w:rFonts w:ascii="Times New Roman" w:hAnsi="Times New Roman" w:cs="Times New Roman"/>
                <w:sz w:val="18"/>
                <w:szCs w:val="18"/>
                <w:vertAlign w:val="superscript"/>
              </w:rPr>
              <w:t>4</w:t>
            </w:r>
            <w:r w:rsidRPr="00FC008B">
              <w:rPr>
                <w:rFonts w:ascii="Times New Roman" w:hAnsi="Times New Roman" w:cs="Times New Roman"/>
                <w:sz w:val="18"/>
                <w:szCs w:val="18"/>
              </w:rPr>
              <w:t xml:space="preserve"> (при наличии)</w:t>
            </w:r>
          </w:p>
        </w:tc>
      </w:tr>
      <w:tr w:rsidR="00C47954" w:rsidRPr="00FC008B" w14:paraId="38EAAB84" w14:textId="77777777" w:rsidTr="00E34A75">
        <w:trPr>
          <w:cantSplit/>
        </w:trPr>
        <w:tc>
          <w:tcPr>
            <w:tcW w:w="140" w:type="pct"/>
            <w:vMerge/>
            <w:tcBorders>
              <w:top w:val="single" w:sz="4" w:space="0" w:color="auto"/>
              <w:left w:val="single" w:sz="4" w:space="0" w:color="auto"/>
              <w:bottom w:val="single" w:sz="4" w:space="0" w:color="auto"/>
              <w:right w:val="single" w:sz="4" w:space="0" w:color="auto"/>
            </w:tcBorders>
            <w:shd w:val="clear" w:color="auto" w:fill="2E74B5"/>
            <w:vAlign w:val="center"/>
          </w:tcPr>
          <w:p w14:paraId="2513E33D" w14:textId="77777777" w:rsidR="00C47954" w:rsidRPr="00FC008B" w:rsidRDefault="00C47954" w:rsidP="00FC0BDA">
            <w:pPr>
              <w:jc w:val="both"/>
              <w:rPr>
                <w:rFonts w:ascii="Times New Roman" w:hAnsi="Times New Roman" w:cs="Times New Roman"/>
                <w:sz w:val="18"/>
                <w:szCs w:val="18"/>
              </w:rPr>
            </w:pPr>
          </w:p>
        </w:tc>
        <w:tc>
          <w:tcPr>
            <w:tcW w:w="313" w:type="pct"/>
            <w:vMerge/>
            <w:tcBorders>
              <w:top w:val="single" w:sz="4" w:space="0" w:color="auto"/>
              <w:left w:val="single" w:sz="4" w:space="0" w:color="auto"/>
              <w:bottom w:val="single" w:sz="4" w:space="0" w:color="auto"/>
              <w:right w:val="single" w:sz="4" w:space="0" w:color="auto"/>
            </w:tcBorders>
            <w:shd w:val="clear" w:color="auto" w:fill="2E74B5"/>
            <w:vAlign w:val="center"/>
          </w:tcPr>
          <w:p w14:paraId="0701602C" w14:textId="77777777" w:rsidR="00C47954" w:rsidRPr="00FC008B" w:rsidRDefault="00C47954" w:rsidP="00FC0BDA">
            <w:pPr>
              <w:jc w:val="both"/>
              <w:rPr>
                <w:rFonts w:ascii="Times New Roman" w:hAnsi="Times New Roman" w:cs="Times New Roman"/>
                <w:sz w:val="18"/>
                <w:szCs w:val="18"/>
              </w:rPr>
            </w:pPr>
          </w:p>
        </w:tc>
        <w:tc>
          <w:tcPr>
            <w:tcW w:w="293" w:type="pct"/>
            <w:vMerge/>
            <w:tcBorders>
              <w:top w:val="single" w:sz="4" w:space="0" w:color="auto"/>
              <w:left w:val="single" w:sz="4" w:space="0" w:color="auto"/>
              <w:bottom w:val="single" w:sz="4" w:space="0" w:color="auto"/>
              <w:right w:val="single" w:sz="4" w:space="0" w:color="auto"/>
            </w:tcBorders>
            <w:shd w:val="clear" w:color="auto" w:fill="2E74B5"/>
          </w:tcPr>
          <w:p w14:paraId="5AD336A0" w14:textId="77777777" w:rsidR="00C47954" w:rsidRPr="00FC008B" w:rsidRDefault="00C47954" w:rsidP="00FC0BDA">
            <w:pPr>
              <w:jc w:val="both"/>
              <w:rPr>
                <w:rFonts w:ascii="Times New Roman" w:hAnsi="Times New Roman" w:cs="Times New Roman"/>
                <w:sz w:val="18"/>
                <w:szCs w:val="18"/>
              </w:rPr>
            </w:pPr>
          </w:p>
        </w:tc>
        <w:tc>
          <w:tcPr>
            <w:tcW w:w="293" w:type="pct"/>
            <w:vMerge/>
            <w:tcBorders>
              <w:top w:val="single" w:sz="4" w:space="0" w:color="auto"/>
              <w:left w:val="single" w:sz="4" w:space="0" w:color="auto"/>
              <w:bottom w:val="single" w:sz="4" w:space="0" w:color="auto"/>
              <w:right w:val="single" w:sz="4" w:space="0" w:color="auto"/>
            </w:tcBorders>
            <w:shd w:val="clear" w:color="auto" w:fill="2E74B5"/>
          </w:tcPr>
          <w:p w14:paraId="73E36C44" w14:textId="77777777" w:rsidR="00C47954" w:rsidRPr="00FC008B" w:rsidRDefault="00C47954" w:rsidP="00FC0BDA">
            <w:pPr>
              <w:jc w:val="both"/>
              <w:rPr>
                <w:rFonts w:ascii="Times New Roman" w:hAnsi="Times New Roman" w:cs="Times New Roman"/>
                <w:sz w:val="18"/>
                <w:szCs w:val="18"/>
              </w:rPr>
            </w:pPr>
          </w:p>
        </w:tc>
        <w:tc>
          <w:tcPr>
            <w:tcW w:w="303" w:type="pct"/>
            <w:tcBorders>
              <w:top w:val="single" w:sz="4" w:space="0" w:color="auto"/>
              <w:left w:val="single" w:sz="4" w:space="0" w:color="auto"/>
              <w:bottom w:val="single" w:sz="4" w:space="0" w:color="auto"/>
              <w:right w:val="single" w:sz="4" w:space="0" w:color="auto"/>
            </w:tcBorders>
            <w:shd w:val="clear" w:color="auto" w:fill="D9D9D9"/>
            <w:vAlign w:val="center"/>
          </w:tcPr>
          <w:p w14:paraId="76BD6C3A"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Вид</w:t>
            </w:r>
          </w:p>
        </w:tc>
        <w:tc>
          <w:tcPr>
            <w:tcW w:w="303" w:type="pct"/>
            <w:tcBorders>
              <w:top w:val="single" w:sz="4" w:space="0" w:color="auto"/>
              <w:left w:val="single" w:sz="4" w:space="0" w:color="auto"/>
              <w:bottom w:val="single" w:sz="4" w:space="0" w:color="auto"/>
              <w:right w:val="single" w:sz="4" w:space="0" w:color="auto"/>
            </w:tcBorders>
            <w:shd w:val="clear" w:color="auto" w:fill="D9D9D9"/>
            <w:vAlign w:val="center"/>
          </w:tcPr>
          <w:p w14:paraId="5BEDF344"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 xml:space="preserve">Номер, серия (при ее наличии) </w:t>
            </w:r>
          </w:p>
        </w:tc>
        <w:tc>
          <w:tcPr>
            <w:tcW w:w="301" w:type="pct"/>
            <w:tcBorders>
              <w:top w:val="single" w:sz="4" w:space="0" w:color="auto"/>
              <w:left w:val="single" w:sz="4" w:space="0" w:color="auto"/>
              <w:bottom w:val="single" w:sz="4" w:space="0" w:color="auto"/>
              <w:right w:val="single" w:sz="4" w:space="0" w:color="auto"/>
            </w:tcBorders>
            <w:shd w:val="clear" w:color="auto" w:fill="D9D9D9"/>
            <w:vAlign w:val="center"/>
          </w:tcPr>
          <w:p w14:paraId="529A5DD4"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Орган, выдачи</w:t>
            </w:r>
          </w:p>
        </w:tc>
        <w:tc>
          <w:tcPr>
            <w:tcW w:w="303" w:type="pct"/>
            <w:tcBorders>
              <w:top w:val="single" w:sz="4" w:space="0" w:color="auto"/>
              <w:left w:val="single" w:sz="4" w:space="0" w:color="auto"/>
              <w:bottom w:val="single" w:sz="4" w:space="0" w:color="auto"/>
              <w:right w:val="single" w:sz="4" w:space="0" w:color="auto"/>
            </w:tcBorders>
            <w:shd w:val="clear" w:color="auto" w:fill="D9D9D9"/>
            <w:vAlign w:val="center"/>
          </w:tcPr>
          <w:p w14:paraId="070E7DF6"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Дата выдачи</w:t>
            </w:r>
          </w:p>
        </w:tc>
        <w:tc>
          <w:tcPr>
            <w:tcW w:w="303" w:type="pct"/>
            <w:tcBorders>
              <w:top w:val="single" w:sz="4" w:space="0" w:color="auto"/>
              <w:left w:val="single" w:sz="4" w:space="0" w:color="auto"/>
              <w:bottom w:val="single" w:sz="4" w:space="0" w:color="auto"/>
              <w:right w:val="single" w:sz="4" w:space="0" w:color="auto"/>
            </w:tcBorders>
            <w:shd w:val="clear" w:color="auto" w:fill="D9D9D9"/>
            <w:vAlign w:val="center"/>
          </w:tcPr>
          <w:p w14:paraId="52030814" w14:textId="77777777" w:rsidR="00C47954" w:rsidRPr="00FC008B" w:rsidRDefault="00C47954" w:rsidP="00FC0BDA">
            <w:pPr>
              <w:jc w:val="both"/>
              <w:rPr>
                <w:rFonts w:ascii="Times New Roman" w:hAnsi="Times New Roman" w:cs="Times New Roman"/>
                <w:sz w:val="18"/>
                <w:szCs w:val="18"/>
              </w:rPr>
            </w:pPr>
            <w:r w:rsidRPr="00FC008B">
              <w:rPr>
                <w:rFonts w:ascii="Times New Roman" w:hAnsi="Times New Roman" w:cs="Times New Roman"/>
                <w:sz w:val="18"/>
                <w:szCs w:val="18"/>
              </w:rPr>
              <w:t>Срок действия</w:t>
            </w:r>
          </w:p>
        </w:tc>
        <w:tc>
          <w:tcPr>
            <w:tcW w:w="412" w:type="pct"/>
            <w:vMerge/>
            <w:tcBorders>
              <w:top w:val="single" w:sz="4" w:space="0" w:color="auto"/>
              <w:left w:val="single" w:sz="4" w:space="0" w:color="auto"/>
              <w:bottom w:val="single" w:sz="4" w:space="0" w:color="auto"/>
              <w:right w:val="single" w:sz="4" w:space="0" w:color="auto"/>
            </w:tcBorders>
            <w:shd w:val="clear" w:color="auto" w:fill="2E74B5"/>
            <w:vAlign w:val="center"/>
          </w:tcPr>
          <w:p w14:paraId="5959CC91" w14:textId="77777777" w:rsidR="00C47954" w:rsidRPr="00FC008B" w:rsidRDefault="00C47954" w:rsidP="00FC0BDA">
            <w:pPr>
              <w:jc w:val="both"/>
              <w:rPr>
                <w:rFonts w:ascii="Times New Roman" w:hAnsi="Times New Roman" w:cs="Times New Roman"/>
                <w:sz w:val="18"/>
                <w:szCs w:val="18"/>
              </w:rPr>
            </w:pPr>
          </w:p>
        </w:tc>
        <w:tc>
          <w:tcPr>
            <w:tcW w:w="509" w:type="pct"/>
            <w:vMerge/>
            <w:tcBorders>
              <w:top w:val="single" w:sz="4" w:space="0" w:color="auto"/>
              <w:left w:val="single" w:sz="4" w:space="0" w:color="auto"/>
              <w:bottom w:val="single" w:sz="4" w:space="0" w:color="auto"/>
              <w:right w:val="single" w:sz="4" w:space="0" w:color="auto"/>
            </w:tcBorders>
            <w:shd w:val="clear" w:color="auto" w:fill="2E74B5"/>
          </w:tcPr>
          <w:p w14:paraId="6509C6B1" w14:textId="77777777" w:rsidR="00C47954" w:rsidRPr="00FC008B" w:rsidRDefault="00C47954" w:rsidP="00FC0BDA">
            <w:pPr>
              <w:jc w:val="both"/>
              <w:rPr>
                <w:rFonts w:ascii="Times New Roman" w:hAnsi="Times New Roman" w:cs="Times New Roman"/>
                <w:sz w:val="18"/>
                <w:szCs w:val="18"/>
              </w:rPr>
            </w:pPr>
          </w:p>
        </w:tc>
        <w:tc>
          <w:tcPr>
            <w:tcW w:w="332" w:type="pct"/>
            <w:vMerge/>
            <w:tcBorders>
              <w:top w:val="single" w:sz="4" w:space="0" w:color="auto"/>
              <w:left w:val="single" w:sz="4" w:space="0" w:color="auto"/>
              <w:bottom w:val="single" w:sz="4" w:space="0" w:color="auto"/>
              <w:right w:val="single" w:sz="4" w:space="0" w:color="auto"/>
            </w:tcBorders>
            <w:shd w:val="clear" w:color="auto" w:fill="2E74B5"/>
            <w:vAlign w:val="center"/>
          </w:tcPr>
          <w:p w14:paraId="43186358" w14:textId="77777777" w:rsidR="00C47954" w:rsidRPr="00FC008B" w:rsidRDefault="00C47954" w:rsidP="00FC0BDA">
            <w:pPr>
              <w:jc w:val="both"/>
              <w:rPr>
                <w:rFonts w:ascii="Times New Roman" w:hAnsi="Times New Roman" w:cs="Times New Roman"/>
                <w:sz w:val="18"/>
                <w:szCs w:val="18"/>
              </w:rPr>
            </w:pPr>
          </w:p>
        </w:tc>
        <w:tc>
          <w:tcPr>
            <w:tcW w:w="467" w:type="pct"/>
            <w:vMerge/>
            <w:tcBorders>
              <w:top w:val="single" w:sz="4" w:space="0" w:color="auto"/>
              <w:left w:val="single" w:sz="4" w:space="0" w:color="auto"/>
              <w:bottom w:val="single" w:sz="4" w:space="0" w:color="auto"/>
              <w:right w:val="single" w:sz="4" w:space="0" w:color="auto"/>
            </w:tcBorders>
            <w:shd w:val="clear" w:color="auto" w:fill="2E74B5"/>
            <w:vAlign w:val="center"/>
          </w:tcPr>
          <w:p w14:paraId="19A80827" w14:textId="77777777" w:rsidR="00C47954" w:rsidRPr="00FC008B" w:rsidRDefault="00C47954" w:rsidP="00FC0BDA">
            <w:pPr>
              <w:jc w:val="both"/>
              <w:rPr>
                <w:rFonts w:ascii="Times New Roman" w:hAnsi="Times New Roman" w:cs="Times New Roman"/>
                <w:sz w:val="18"/>
                <w:szCs w:val="18"/>
              </w:rPr>
            </w:pPr>
          </w:p>
        </w:tc>
        <w:tc>
          <w:tcPr>
            <w:tcW w:w="417" w:type="pct"/>
            <w:vMerge/>
            <w:tcBorders>
              <w:top w:val="single" w:sz="4" w:space="0" w:color="auto"/>
              <w:left w:val="single" w:sz="4" w:space="0" w:color="auto"/>
              <w:bottom w:val="single" w:sz="4" w:space="0" w:color="auto"/>
              <w:right w:val="single" w:sz="4" w:space="0" w:color="auto"/>
            </w:tcBorders>
            <w:shd w:val="clear" w:color="auto" w:fill="2E74B5"/>
            <w:vAlign w:val="center"/>
          </w:tcPr>
          <w:p w14:paraId="5E4D8A32" w14:textId="77777777" w:rsidR="00C47954" w:rsidRPr="00FC008B" w:rsidRDefault="00C47954" w:rsidP="00FC0BDA">
            <w:pPr>
              <w:jc w:val="both"/>
              <w:rPr>
                <w:rFonts w:ascii="Times New Roman" w:hAnsi="Times New Roman" w:cs="Times New Roman"/>
                <w:sz w:val="18"/>
                <w:szCs w:val="18"/>
              </w:rPr>
            </w:pPr>
          </w:p>
        </w:tc>
        <w:tc>
          <w:tcPr>
            <w:tcW w:w="311" w:type="pct"/>
            <w:vMerge/>
            <w:tcBorders>
              <w:top w:val="single" w:sz="4" w:space="0" w:color="auto"/>
              <w:left w:val="single" w:sz="4" w:space="0" w:color="auto"/>
              <w:bottom w:val="single" w:sz="4" w:space="0" w:color="auto"/>
              <w:right w:val="single" w:sz="4" w:space="0" w:color="auto"/>
            </w:tcBorders>
            <w:shd w:val="clear" w:color="auto" w:fill="2E74B5"/>
            <w:vAlign w:val="center"/>
          </w:tcPr>
          <w:p w14:paraId="5FBB8BAF" w14:textId="77777777" w:rsidR="00C47954" w:rsidRPr="00FC008B" w:rsidRDefault="00C47954" w:rsidP="00FC0BDA">
            <w:pPr>
              <w:jc w:val="both"/>
              <w:rPr>
                <w:rFonts w:ascii="Times New Roman" w:hAnsi="Times New Roman" w:cs="Times New Roman"/>
                <w:sz w:val="18"/>
                <w:szCs w:val="18"/>
              </w:rPr>
            </w:pPr>
          </w:p>
        </w:tc>
      </w:tr>
      <w:tr w:rsidR="00E34A75" w:rsidRPr="00FC008B" w14:paraId="11AE540D" w14:textId="77777777" w:rsidTr="00E34A75">
        <w:trPr>
          <w:cantSplit/>
        </w:trPr>
        <w:tc>
          <w:tcPr>
            <w:tcW w:w="140" w:type="pct"/>
            <w:tcBorders>
              <w:top w:val="single" w:sz="4" w:space="0" w:color="auto"/>
              <w:left w:val="single" w:sz="4" w:space="0" w:color="auto"/>
              <w:bottom w:val="single" w:sz="4" w:space="0" w:color="auto"/>
              <w:right w:val="single" w:sz="4" w:space="0" w:color="auto"/>
            </w:tcBorders>
            <w:shd w:val="clear" w:color="auto" w:fill="FFFFFF"/>
          </w:tcPr>
          <w:p w14:paraId="1DC2B2DC" w14:textId="0E027CF2" w:rsidR="00E34A75" w:rsidRPr="00FC008B" w:rsidRDefault="00E34A75" w:rsidP="00E34A75">
            <w:pPr>
              <w:spacing w:before="60" w:after="60"/>
              <w:jc w:val="both"/>
              <w:rPr>
                <w:rFonts w:ascii="Times New Roman" w:hAnsi="Times New Roman" w:cs="Times New Roman"/>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FFFFFF"/>
          </w:tcPr>
          <w:p w14:paraId="51545579" w14:textId="113DE18C" w:rsidR="00E34A75" w:rsidRPr="00FC008B" w:rsidRDefault="00E34A75" w:rsidP="00E34A75">
            <w:pPr>
              <w:spacing w:before="60" w:after="60"/>
              <w:jc w:val="both"/>
              <w:rPr>
                <w:rFonts w:ascii="Times New Roman" w:hAnsi="Times New Roman" w:cs="Times New Roman"/>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2B5FDB99" w14:textId="52228464" w:rsidR="00E34A75" w:rsidRPr="00FC008B" w:rsidRDefault="00E34A75" w:rsidP="00E34A75">
            <w:pPr>
              <w:spacing w:before="60" w:after="60"/>
              <w:jc w:val="both"/>
              <w:rPr>
                <w:rFonts w:ascii="Times New Roman" w:hAnsi="Times New Roman" w:cs="Times New Roman"/>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177851DA" w14:textId="5CDE2AF3" w:rsidR="00E34A75" w:rsidRPr="00FC008B" w:rsidRDefault="00E34A75" w:rsidP="00E34A75">
            <w:pPr>
              <w:spacing w:before="60" w:after="60"/>
              <w:jc w:val="both"/>
              <w:rPr>
                <w:rFonts w:ascii="Times New Roman" w:hAnsi="Times New Roman" w:cs="Times New Roman"/>
                <w:sz w:val="18"/>
                <w:szCs w:val="18"/>
              </w:rPr>
            </w:pPr>
          </w:p>
        </w:tc>
        <w:tc>
          <w:tcPr>
            <w:tcW w:w="1513"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DE8E6CB" w14:textId="5E0ABC14" w:rsidR="00E34A75" w:rsidRPr="00E34A75" w:rsidRDefault="00E34A75" w:rsidP="00E34A75">
            <w:pPr>
              <w:spacing w:before="60" w:after="60"/>
              <w:jc w:val="both"/>
              <w:rPr>
                <w:rFonts w:ascii="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6AEAE857" w14:textId="745E3B02" w:rsidR="00E34A75" w:rsidRPr="00FC008B" w:rsidRDefault="00E34A75" w:rsidP="00E34A75">
            <w:pPr>
              <w:spacing w:before="60" w:after="60"/>
              <w:jc w:val="both"/>
              <w:rPr>
                <w:rFonts w:ascii="Times New Roman" w:hAnsi="Times New Roman" w:cs="Times New Roman"/>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50E02F57" w14:textId="77777777" w:rsidR="00E34A75" w:rsidRPr="00FC008B" w:rsidRDefault="00E34A75" w:rsidP="00E34A75">
            <w:pPr>
              <w:spacing w:before="60" w:after="60"/>
              <w:jc w:val="both"/>
              <w:rPr>
                <w:rFonts w:ascii="Times New Roman" w:hAnsi="Times New Roman" w:cs="Times New Roman"/>
                <w:sz w:val="18"/>
                <w:szCs w:val="18"/>
                <w:lang w:val="en-US"/>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4384FF70" w14:textId="26A072BB" w:rsidR="00E34A75" w:rsidRPr="00E34A75" w:rsidRDefault="00E34A75" w:rsidP="00E34A75">
            <w:pPr>
              <w:spacing w:before="60" w:after="60"/>
              <w:jc w:val="both"/>
              <w:rPr>
                <w:rFonts w:ascii="Times New Roman" w:hAnsi="Times New Roman" w:cs="Times New Roman"/>
                <w:sz w:val="18"/>
                <w:szCs w:val="18"/>
              </w:rPr>
            </w:pPr>
          </w:p>
        </w:tc>
        <w:tc>
          <w:tcPr>
            <w:tcW w:w="467" w:type="pct"/>
            <w:tcBorders>
              <w:top w:val="single" w:sz="4" w:space="0" w:color="auto"/>
              <w:left w:val="single" w:sz="4" w:space="0" w:color="auto"/>
              <w:bottom w:val="single" w:sz="4" w:space="0" w:color="auto"/>
              <w:right w:val="single" w:sz="4" w:space="0" w:color="auto"/>
            </w:tcBorders>
            <w:shd w:val="clear" w:color="auto" w:fill="FFFFFF"/>
          </w:tcPr>
          <w:p w14:paraId="60483591" w14:textId="3537540E" w:rsidR="00E34A75" w:rsidRPr="00247186" w:rsidRDefault="00E34A75" w:rsidP="00E34A75">
            <w:pPr>
              <w:spacing w:before="60" w:after="60"/>
              <w:jc w:val="both"/>
              <w:rPr>
                <w:rFonts w:ascii="Times New Roman" w:hAnsi="Times New Roman" w:cs="Times New Roman"/>
                <w:sz w:val="18"/>
                <w:szCs w:val="18"/>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D3BD943" w14:textId="76DA713E" w:rsidR="00E34A75" w:rsidRPr="00E34A75" w:rsidRDefault="00E34A75" w:rsidP="00E34A75">
            <w:pPr>
              <w:spacing w:before="60" w:after="60"/>
              <w:jc w:val="both"/>
              <w:rPr>
                <w:rFonts w:ascii="Times New Roman" w:hAnsi="Times New Roman" w:cs="Times New Roman"/>
                <w:sz w:val="18"/>
                <w:szCs w:val="18"/>
              </w:rPr>
            </w:pP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0C0AB42A" w14:textId="77777777" w:rsidR="00E34A75" w:rsidRPr="00FC008B" w:rsidRDefault="00E34A75" w:rsidP="00E34A75">
            <w:pPr>
              <w:spacing w:before="60" w:after="60"/>
              <w:jc w:val="both"/>
              <w:rPr>
                <w:rFonts w:ascii="Times New Roman" w:hAnsi="Times New Roman" w:cs="Times New Roman"/>
                <w:sz w:val="18"/>
                <w:szCs w:val="18"/>
              </w:rPr>
            </w:pPr>
          </w:p>
        </w:tc>
      </w:tr>
      <w:tr w:rsidR="00E34A75" w:rsidRPr="00FC008B" w14:paraId="134D75B2" w14:textId="77777777" w:rsidTr="00E34A75">
        <w:trPr>
          <w:cantSplit/>
        </w:trPr>
        <w:tc>
          <w:tcPr>
            <w:tcW w:w="140" w:type="pct"/>
            <w:tcBorders>
              <w:top w:val="single" w:sz="4" w:space="0" w:color="auto"/>
              <w:left w:val="single" w:sz="4" w:space="0" w:color="auto"/>
              <w:bottom w:val="single" w:sz="4" w:space="0" w:color="auto"/>
              <w:right w:val="single" w:sz="4" w:space="0" w:color="auto"/>
            </w:tcBorders>
            <w:shd w:val="clear" w:color="auto" w:fill="FFFFFF"/>
          </w:tcPr>
          <w:p w14:paraId="67DB3151" w14:textId="77777777" w:rsidR="00E34A75" w:rsidRPr="00FC008B" w:rsidRDefault="00E34A75" w:rsidP="00E34A75">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2.</w:t>
            </w:r>
          </w:p>
        </w:tc>
        <w:tc>
          <w:tcPr>
            <w:tcW w:w="313" w:type="pct"/>
            <w:tcBorders>
              <w:top w:val="single" w:sz="4" w:space="0" w:color="auto"/>
              <w:left w:val="single" w:sz="4" w:space="0" w:color="auto"/>
              <w:bottom w:val="single" w:sz="4" w:space="0" w:color="auto"/>
              <w:right w:val="single" w:sz="4" w:space="0" w:color="auto"/>
            </w:tcBorders>
            <w:shd w:val="clear" w:color="auto" w:fill="FFFFFF"/>
          </w:tcPr>
          <w:p w14:paraId="5EFFCBE9" w14:textId="77777777" w:rsidR="00E34A75" w:rsidRPr="00FC008B" w:rsidRDefault="00E34A75" w:rsidP="00E34A75">
            <w:pPr>
              <w:spacing w:before="60" w:after="60"/>
              <w:jc w:val="both"/>
              <w:rPr>
                <w:rFonts w:ascii="Times New Roman" w:hAnsi="Times New Roman" w:cs="Times New Roman"/>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163EA188" w14:textId="77777777" w:rsidR="00E34A75" w:rsidRPr="00FC008B" w:rsidRDefault="00E34A75" w:rsidP="00E34A75">
            <w:pPr>
              <w:spacing w:before="60" w:after="60"/>
              <w:jc w:val="both"/>
              <w:rPr>
                <w:rFonts w:ascii="Times New Roman" w:hAnsi="Times New Roman" w:cs="Times New Roman"/>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7BC7A9DB" w14:textId="77777777" w:rsidR="00E34A75" w:rsidRPr="00FC008B" w:rsidRDefault="00E34A75" w:rsidP="00E34A75">
            <w:pPr>
              <w:spacing w:before="60" w:after="60"/>
              <w:jc w:val="both"/>
              <w:rPr>
                <w:rFonts w:ascii="Times New Roman" w:hAnsi="Times New Roman" w:cs="Times New Roman"/>
                <w:sz w:val="18"/>
                <w:szCs w:val="18"/>
              </w:rPr>
            </w:pPr>
          </w:p>
        </w:tc>
        <w:tc>
          <w:tcPr>
            <w:tcW w:w="1513" w:type="pct"/>
            <w:gridSpan w:val="5"/>
            <w:tcBorders>
              <w:top w:val="single" w:sz="4" w:space="0" w:color="auto"/>
              <w:left w:val="single" w:sz="4" w:space="0" w:color="auto"/>
              <w:bottom w:val="single" w:sz="4" w:space="0" w:color="auto"/>
              <w:right w:val="single" w:sz="4" w:space="0" w:color="auto"/>
            </w:tcBorders>
            <w:shd w:val="clear" w:color="auto" w:fill="FFFFFF"/>
          </w:tcPr>
          <w:p w14:paraId="35CC3364" w14:textId="77777777" w:rsidR="00E34A75" w:rsidRPr="00FC008B" w:rsidRDefault="00E34A75" w:rsidP="00E34A75">
            <w:pPr>
              <w:spacing w:before="60" w:after="60"/>
              <w:jc w:val="both"/>
              <w:rPr>
                <w:rFonts w:ascii="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75DC4E7A" w14:textId="77777777" w:rsidR="00E34A75" w:rsidRPr="00FC008B" w:rsidRDefault="00E34A75" w:rsidP="00E34A75">
            <w:pPr>
              <w:spacing w:before="60" w:after="60"/>
              <w:jc w:val="both"/>
              <w:rPr>
                <w:rFonts w:ascii="Times New Roman" w:hAnsi="Times New Roman" w:cs="Times New Roman"/>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1FBBA5A5" w14:textId="77777777" w:rsidR="00E34A75" w:rsidRPr="00FC008B" w:rsidRDefault="00E34A75" w:rsidP="00E34A75">
            <w:pPr>
              <w:spacing w:before="60" w:after="60"/>
              <w:jc w:val="both"/>
              <w:rPr>
                <w:rFonts w:ascii="Times New Roman" w:hAnsi="Times New Roman" w:cs="Times New Roman"/>
                <w:sz w:val="18"/>
                <w:szCs w:val="18"/>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7CCE6036" w14:textId="77777777" w:rsidR="00E34A75" w:rsidRPr="00FC008B" w:rsidRDefault="00E34A75" w:rsidP="00E34A75">
            <w:pPr>
              <w:spacing w:before="60" w:after="60"/>
              <w:jc w:val="both"/>
              <w:rPr>
                <w:rFonts w:ascii="Times New Roman" w:hAnsi="Times New Roman" w:cs="Times New Roman"/>
                <w:sz w:val="18"/>
                <w:szCs w:val="18"/>
              </w:rPr>
            </w:pPr>
          </w:p>
        </w:tc>
        <w:tc>
          <w:tcPr>
            <w:tcW w:w="467" w:type="pct"/>
            <w:tcBorders>
              <w:top w:val="single" w:sz="4" w:space="0" w:color="auto"/>
              <w:left w:val="single" w:sz="4" w:space="0" w:color="auto"/>
              <w:bottom w:val="single" w:sz="4" w:space="0" w:color="auto"/>
              <w:right w:val="single" w:sz="4" w:space="0" w:color="auto"/>
            </w:tcBorders>
            <w:shd w:val="clear" w:color="auto" w:fill="FFFFFF"/>
          </w:tcPr>
          <w:p w14:paraId="144DFD71" w14:textId="77777777" w:rsidR="00E34A75" w:rsidRPr="00FC008B" w:rsidRDefault="00E34A75" w:rsidP="00E34A75">
            <w:pPr>
              <w:spacing w:before="60" w:after="60"/>
              <w:jc w:val="both"/>
              <w:rPr>
                <w:rFonts w:ascii="Times New Roman" w:hAnsi="Times New Roman" w:cs="Times New Roman"/>
                <w:sz w:val="18"/>
                <w:szCs w:val="18"/>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0F009B6A" w14:textId="77777777" w:rsidR="00E34A75" w:rsidRPr="00FC008B" w:rsidRDefault="00E34A75" w:rsidP="00E34A75">
            <w:pPr>
              <w:spacing w:before="60" w:after="60"/>
              <w:jc w:val="both"/>
              <w:rPr>
                <w:rFonts w:ascii="Times New Roman" w:hAnsi="Times New Roman" w:cs="Times New Roman"/>
                <w:sz w:val="18"/>
                <w:szCs w:val="18"/>
              </w:rPr>
            </w:pP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2556F04D" w14:textId="77777777" w:rsidR="00E34A75" w:rsidRPr="00FC008B" w:rsidRDefault="00E34A75" w:rsidP="00E34A75">
            <w:pPr>
              <w:spacing w:before="60" w:after="60"/>
              <w:jc w:val="both"/>
              <w:rPr>
                <w:rFonts w:ascii="Times New Roman" w:hAnsi="Times New Roman" w:cs="Times New Roman"/>
                <w:sz w:val="18"/>
                <w:szCs w:val="18"/>
              </w:rPr>
            </w:pPr>
          </w:p>
        </w:tc>
      </w:tr>
      <w:tr w:rsidR="00E34A75" w:rsidRPr="00FC008B" w14:paraId="2C4CE844" w14:textId="77777777" w:rsidTr="00E34A75">
        <w:trPr>
          <w:cantSplit/>
        </w:trPr>
        <w:tc>
          <w:tcPr>
            <w:tcW w:w="140" w:type="pct"/>
            <w:tcBorders>
              <w:top w:val="single" w:sz="4" w:space="0" w:color="auto"/>
              <w:left w:val="single" w:sz="4" w:space="0" w:color="auto"/>
              <w:bottom w:val="single" w:sz="4" w:space="0" w:color="auto"/>
              <w:right w:val="single" w:sz="4" w:space="0" w:color="auto"/>
            </w:tcBorders>
            <w:shd w:val="clear" w:color="auto" w:fill="FFFFFF"/>
          </w:tcPr>
          <w:p w14:paraId="1DA8D83A" w14:textId="77777777" w:rsidR="00E34A75" w:rsidRPr="00FC008B" w:rsidRDefault="00E34A75" w:rsidP="00E34A75">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3.</w:t>
            </w:r>
          </w:p>
        </w:tc>
        <w:tc>
          <w:tcPr>
            <w:tcW w:w="313" w:type="pct"/>
            <w:tcBorders>
              <w:top w:val="single" w:sz="4" w:space="0" w:color="auto"/>
              <w:left w:val="single" w:sz="4" w:space="0" w:color="auto"/>
              <w:bottom w:val="single" w:sz="4" w:space="0" w:color="auto"/>
              <w:right w:val="single" w:sz="4" w:space="0" w:color="auto"/>
            </w:tcBorders>
            <w:shd w:val="clear" w:color="auto" w:fill="FFFFFF"/>
          </w:tcPr>
          <w:p w14:paraId="717BE323" w14:textId="77777777" w:rsidR="00E34A75" w:rsidRPr="00FC008B" w:rsidRDefault="00E34A75" w:rsidP="00E34A75">
            <w:pPr>
              <w:spacing w:before="60" w:after="60"/>
              <w:jc w:val="both"/>
              <w:rPr>
                <w:rFonts w:ascii="Times New Roman" w:hAnsi="Times New Roman" w:cs="Times New Roman"/>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38C5AD27" w14:textId="77777777" w:rsidR="00E34A75" w:rsidRPr="00FC008B" w:rsidRDefault="00E34A75" w:rsidP="00E34A75">
            <w:pPr>
              <w:spacing w:before="60" w:after="60"/>
              <w:jc w:val="both"/>
              <w:rPr>
                <w:rFonts w:ascii="Times New Roman" w:hAnsi="Times New Roman" w:cs="Times New Roman"/>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12907954" w14:textId="77777777" w:rsidR="00E34A75" w:rsidRPr="00FC008B" w:rsidRDefault="00E34A75" w:rsidP="00E34A75">
            <w:pPr>
              <w:spacing w:before="60" w:after="60"/>
              <w:jc w:val="both"/>
              <w:rPr>
                <w:rFonts w:ascii="Times New Roman" w:hAnsi="Times New Roman" w:cs="Times New Roman"/>
                <w:sz w:val="18"/>
                <w:szCs w:val="18"/>
              </w:rPr>
            </w:pPr>
          </w:p>
        </w:tc>
        <w:tc>
          <w:tcPr>
            <w:tcW w:w="1513" w:type="pct"/>
            <w:gridSpan w:val="5"/>
            <w:tcBorders>
              <w:top w:val="single" w:sz="4" w:space="0" w:color="auto"/>
              <w:left w:val="single" w:sz="4" w:space="0" w:color="auto"/>
              <w:bottom w:val="single" w:sz="4" w:space="0" w:color="auto"/>
              <w:right w:val="single" w:sz="4" w:space="0" w:color="auto"/>
            </w:tcBorders>
            <w:shd w:val="clear" w:color="auto" w:fill="FFFFFF"/>
          </w:tcPr>
          <w:p w14:paraId="4B8B3BEB" w14:textId="77777777" w:rsidR="00E34A75" w:rsidRPr="00FC008B" w:rsidRDefault="00E34A75" w:rsidP="00E34A75">
            <w:pPr>
              <w:spacing w:before="60" w:after="60"/>
              <w:jc w:val="both"/>
              <w:rPr>
                <w:rFonts w:ascii="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37868D40" w14:textId="77777777" w:rsidR="00E34A75" w:rsidRPr="00FC008B" w:rsidRDefault="00E34A75" w:rsidP="00E34A75">
            <w:pPr>
              <w:spacing w:before="60" w:after="60"/>
              <w:jc w:val="both"/>
              <w:rPr>
                <w:rFonts w:ascii="Times New Roman" w:hAnsi="Times New Roman" w:cs="Times New Roman"/>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3FE592C9" w14:textId="77777777" w:rsidR="00E34A75" w:rsidRPr="00FC008B" w:rsidRDefault="00E34A75" w:rsidP="00E34A75">
            <w:pPr>
              <w:spacing w:before="60" w:after="60"/>
              <w:jc w:val="both"/>
              <w:rPr>
                <w:rFonts w:ascii="Times New Roman" w:hAnsi="Times New Roman" w:cs="Times New Roman"/>
                <w:sz w:val="18"/>
                <w:szCs w:val="18"/>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653D0E3F" w14:textId="77777777" w:rsidR="00E34A75" w:rsidRPr="00FC008B" w:rsidRDefault="00E34A75" w:rsidP="00E34A75">
            <w:pPr>
              <w:spacing w:before="60" w:after="60"/>
              <w:jc w:val="both"/>
              <w:rPr>
                <w:rFonts w:ascii="Times New Roman" w:hAnsi="Times New Roman" w:cs="Times New Roman"/>
                <w:sz w:val="18"/>
                <w:szCs w:val="18"/>
              </w:rPr>
            </w:pPr>
          </w:p>
        </w:tc>
        <w:tc>
          <w:tcPr>
            <w:tcW w:w="467" w:type="pct"/>
            <w:tcBorders>
              <w:top w:val="single" w:sz="4" w:space="0" w:color="auto"/>
              <w:left w:val="single" w:sz="4" w:space="0" w:color="auto"/>
              <w:bottom w:val="single" w:sz="4" w:space="0" w:color="auto"/>
              <w:right w:val="single" w:sz="4" w:space="0" w:color="auto"/>
            </w:tcBorders>
            <w:shd w:val="clear" w:color="auto" w:fill="FFFFFF"/>
          </w:tcPr>
          <w:p w14:paraId="72586FEF" w14:textId="77777777" w:rsidR="00E34A75" w:rsidRPr="00FC008B" w:rsidRDefault="00E34A75" w:rsidP="00E34A75">
            <w:pPr>
              <w:spacing w:before="60" w:after="60"/>
              <w:jc w:val="both"/>
              <w:rPr>
                <w:rFonts w:ascii="Times New Roman" w:hAnsi="Times New Roman" w:cs="Times New Roman"/>
                <w:sz w:val="18"/>
                <w:szCs w:val="18"/>
              </w:rPr>
            </w:pPr>
          </w:p>
        </w:tc>
        <w:tc>
          <w:tcPr>
            <w:tcW w:w="417" w:type="pct"/>
            <w:tcBorders>
              <w:top w:val="single" w:sz="4" w:space="0" w:color="auto"/>
              <w:left w:val="single" w:sz="4" w:space="0" w:color="auto"/>
              <w:bottom w:val="single" w:sz="4" w:space="0" w:color="auto"/>
              <w:right w:val="single" w:sz="4" w:space="0" w:color="auto"/>
            </w:tcBorders>
            <w:shd w:val="clear" w:color="auto" w:fill="FFFFFF"/>
          </w:tcPr>
          <w:p w14:paraId="45CB16FD" w14:textId="77777777" w:rsidR="00E34A75" w:rsidRPr="00FC008B" w:rsidRDefault="00E34A75" w:rsidP="00E34A75">
            <w:pPr>
              <w:spacing w:before="60" w:after="60"/>
              <w:jc w:val="both"/>
              <w:rPr>
                <w:rFonts w:ascii="Times New Roman" w:hAnsi="Times New Roman" w:cs="Times New Roman"/>
                <w:sz w:val="18"/>
                <w:szCs w:val="18"/>
              </w:rPr>
            </w:pPr>
          </w:p>
        </w:tc>
        <w:tc>
          <w:tcPr>
            <w:tcW w:w="311" w:type="pct"/>
            <w:tcBorders>
              <w:top w:val="single" w:sz="4" w:space="0" w:color="auto"/>
              <w:left w:val="single" w:sz="4" w:space="0" w:color="auto"/>
              <w:bottom w:val="single" w:sz="4" w:space="0" w:color="auto"/>
              <w:right w:val="single" w:sz="4" w:space="0" w:color="auto"/>
            </w:tcBorders>
            <w:shd w:val="clear" w:color="auto" w:fill="FFFFFF"/>
          </w:tcPr>
          <w:p w14:paraId="1B3DC8CC" w14:textId="77777777" w:rsidR="00E34A75" w:rsidRPr="00FC008B" w:rsidRDefault="00E34A75" w:rsidP="00E34A75">
            <w:pPr>
              <w:spacing w:before="60" w:after="60"/>
              <w:jc w:val="both"/>
              <w:rPr>
                <w:rFonts w:ascii="Times New Roman" w:hAnsi="Times New Roman" w:cs="Times New Roman"/>
                <w:sz w:val="18"/>
                <w:szCs w:val="18"/>
              </w:rPr>
            </w:pPr>
          </w:p>
        </w:tc>
      </w:tr>
    </w:tbl>
    <w:p w14:paraId="1D774E59"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1</w:t>
      </w:r>
      <w:r w:rsidRPr="00FC008B">
        <w:rPr>
          <w:rFonts w:ascii="Times New Roman" w:hAnsi="Times New Roman" w:cs="Times New Roman"/>
          <w:sz w:val="18"/>
          <w:szCs w:val="18"/>
        </w:rPr>
        <w:tab/>
        <w:t>Индивидуальный идентификационный номер.</w:t>
      </w:r>
    </w:p>
    <w:p w14:paraId="0505776A"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2</w:t>
      </w:r>
      <w:r w:rsidRPr="00FC008B">
        <w:rPr>
          <w:rFonts w:ascii="Times New Roman" w:hAnsi="Times New Roman" w:cs="Times New Roman"/>
          <w:sz w:val="18"/>
          <w:szCs w:val="18"/>
        </w:rPr>
        <w:tab/>
        <w:t xml:space="preserve">Принадлежность бенефициарного собственника – </w:t>
      </w:r>
      <w:r w:rsidRPr="00FC008B">
        <w:rPr>
          <w:rFonts w:ascii="Times New Roman" w:hAnsi="Times New Roman" w:cs="Times New Roman"/>
          <w:sz w:val="18"/>
          <w:szCs w:val="18"/>
          <w:u w:val="single"/>
        </w:rPr>
        <w:t>иностранца</w:t>
      </w:r>
      <w:r w:rsidRPr="00FC008B">
        <w:rPr>
          <w:rFonts w:ascii="Times New Roman" w:hAnsi="Times New Roman" w:cs="Times New Roman"/>
          <w:sz w:val="18"/>
          <w:szCs w:val="18"/>
        </w:rPr>
        <w:t xml:space="preserve"> к иностранным публичным должностным лицам или связанным с ними лицам (членам семьи). Необходимо указать да/нет.</w:t>
      </w:r>
    </w:p>
    <w:p w14:paraId="3DC2D122"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vertAlign w:val="superscript"/>
        </w:rPr>
        <w:t>3</w:t>
      </w:r>
      <w:r w:rsidRPr="00FC008B">
        <w:rPr>
          <w:rFonts w:ascii="Times New Roman" w:hAnsi="Times New Roman" w:cs="Times New Roman"/>
          <w:sz w:val="18"/>
          <w:szCs w:val="18"/>
        </w:rPr>
        <w:tab/>
        <w:t xml:space="preserve">Указать "1" если бенефициарный собственник – физическое лицо, которому прямо или косвенно принадлежат более 25 % долей участия в уставном капитале либо размещенных (за вычетом привилегированных и выкупленных обществом) акций. Необходимо, по возможности, указать конечных физических лиц, которые являются фактическими владельцами организации через цепочку нескольких </w:t>
      </w:r>
      <w:proofErr w:type="gramStart"/>
      <w:r w:rsidRPr="00FC008B">
        <w:rPr>
          <w:rFonts w:ascii="Times New Roman" w:hAnsi="Times New Roman" w:cs="Times New Roman"/>
          <w:sz w:val="18"/>
          <w:szCs w:val="18"/>
        </w:rPr>
        <w:t>компаний  (</w:t>
      </w:r>
      <w:proofErr w:type="gramEnd"/>
      <w:r w:rsidRPr="00FC008B">
        <w:rPr>
          <w:rFonts w:ascii="Times New Roman" w:hAnsi="Times New Roman" w:cs="Times New Roman"/>
          <w:sz w:val="18"/>
          <w:szCs w:val="18"/>
        </w:rPr>
        <w:t>например, если 100% акций Организации принадлежит компании "Б", а компанией "Б" владеет физическое лицо, то необходимо указать данные такого физического лица и сделать пометку о том, что он владеет организацией через компанию "Б");</w:t>
      </w:r>
    </w:p>
    <w:p w14:paraId="75DDE4F5"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rPr>
        <w:tab/>
        <w:t>указать "2" если бенефициарный собственник – физическое лицо, осуществляющее контроль над компанией иным образом. При этом под контролем над юридическим лицом понимается возможность определять решения, принимаемые юридическим лицом;</w:t>
      </w:r>
    </w:p>
    <w:p w14:paraId="5CA58283" w14:textId="77777777" w:rsidR="00C47954" w:rsidRPr="00FC008B" w:rsidRDefault="00C47954" w:rsidP="00C47954">
      <w:pPr>
        <w:tabs>
          <w:tab w:val="left" w:pos="288"/>
        </w:tabs>
        <w:spacing w:before="60"/>
        <w:ind w:left="288" w:hanging="288"/>
        <w:jc w:val="both"/>
        <w:rPr>
          <w:rFonts w:ascii="Times New Roman" w:hAnsi="Times New Roman" w:cs="Times New Roman"/>
          <w:sz w:val="18"/>
          <w:szCs w:val="18"/>
        </w:rPr>
      </w:pPr>
      <w:r w:rsidRPr="00FC008B">
        <w:rPr>
          <w:rFonts w:ascii="Times New Roman" w:hAnsi="Times New Roman" w:cs="Times New Roman"/>
          <w:sz w:val="18"/>
          <w:szCs w:val="18"/>
        </w:rPr>
        <w:tab/>
        <w:t>указать "3" если бенефициарный собственник – физическое лицо, в интересах которого клиентом совершаются операции с деньгами и (или) иным имуществом.</w:t>
      </w:r>
    </w:p>
    <w:p w14:paraId="548CD100" w14:textId="77777777" w:rsidR="00C47954" w:rsidRPr="00FC008B" w:rsidRDefault="00C47954" w:rsidP="00C47954">
      <w:pPr>
        <w:spacing w:after="120"/>
        <w:jc w:val="both"/>
        <w:rPr>
          <w:rFonts w:ascii="Times New Roman" w:hAnsi="Times New Roman" w:cs="Times New Roman"/>
          <w:sz w:val="18"/>
          <w:szCs w:val="18"/>
        </w:rPr>
      </w:pPr>
    </w:p>
    <w:p w14:paraId="393ADF0B" w14:textId="4CF1A6C4" w:rsidR="00C47954" w:rsidRPr="00FC008B" w:rsidRDefault="00C47954" w:rsidP="00C47954">
      <w:pPr>
        <w:tabs>
          <w:tab w:val="left" w:pos="5760"/>
          <w:tab w:val="right" w:pos="13968"/>
        </w:tabs>
        <w:spacing w:after="120"/>
        <w:jc w:val="both"/>
        <w:rPr>
          <w:rFonts w:ascii="Times New Roman" w:hAnsi="Times New Roman" w:cs="Times New Roman"/>
          <w:sz w:val="18"/>
          <w:szCs w:val="18"/>
        </w:rPr>
      </w:pPr>
      <w:r w:rsidRPr="00FC008B">
        <w:rPr>
          <w:rFonts w:ascii="Times New Roman" w:hAnsi="Times New Roman" w:cs="Times New Roman"/>
          <w:sz w:val="18"/>
          <w:szCs w:val="18"/>
        </w:rPr>
        <w:t xml:space="preserve">[Должность первого </w:t>
      </w:r>
      <w:proofErr w:type="gramStart"/>
      <w:r w:rsidRPr="00FC008B">
        <w:rPr>
          <w:rFonts w:ascii="Times New Roman" w:hAnsi="Times New Roman" w:cs="Times New Roman"/>
          <w:sz w:val="18"/>
          <w:szCs w:val="18"/>
        </w:rPr>
        <w:t>руководителя]</w:t>
      </w:r>
      <w:r w:rsidR="006E065D">
        <w:rPr>
          <w:rFonts w:ascii="Times New Roman" w:hAnsi="Times New Roman" w:cs="Times New Roman"/>
          <w:sz w:val="18"/>
          <w:szCs w:val="18"/>
        </w:rPr>
        <w:t>Директор</w:t>
      </w:r>
      <w:proofErr w:type="gramEnd"/>
      <w:r w:rsidRPr="00FC008B">
        <w:rPr>
          <w:rFonts w:ascii="Times New Roman" w:hAnsi="Times New Roman" w:cs="Times New Roman"/>
          <w:sz w:val="18"/>
          <w:szCs w:val="18"/>
        </w:rPr>
        <w:tab/>
        <w:t>[подпись]</w:t>
      </w:r>
      <w:r w:rsidR="006E065D">
        <w:rPr>
          <w:rFonts w:ascii="Times New Roman" w:hAnsi="Times New Roman" w:cs="Times New Roman"/>
          <w:sz w:val="18"/>
          <w:szCs w:val="18"/>
        </w:rPr>
        <w:t xml:space="preserve"> </w:t>
      </w:r>
      <w:r w:rsidRPr="00FC008B">
        <w:rPr>
          <w:rFonts w:ascii="Times New Roman" w:hAnsi="Times New Roman" w:cs="Times New Roman"/>
          <w:sz w:val="18"/>
          <w:szCs w:val="18"/>
        </w:rPr>
        <w:tab/>
        <w:t>[Фамилия, инициалы]</w:t>
      </w:r>
    </w:p>
    <w:p w14:paraId="228B6E02" w14:textId="77777777" w:rsidR="00C47954" w:rsidRPr="00FC008B" w:rsidRDefault="00C47954" w:rsidP="00C47954">
      <w:pPr>
        <w:spacing w:after="120"/>
        <w:jc w:val="both"/>
        <w:rPr>
          <w:rFonts w:ascii="Times New Roman" w:hAnsi="Times New Roman" w:cs="Times New Roman"/>
          <w:sz w:val="18"/>
          <w:szCs w:val="18"/>
        </w:rPr>
      </w:pPr>
      <w:r w:rsidRPr="00FC008B">
        <w:rPr>
          <w:rFonts w:ascii="Times New Roman" w:hAnsi="Times New Roman" w:cs="Times New Roman"/>
          <w:sz w:val="18"/>
          <w:szCs w:val="18"/>
        </w:rPr>
        <w:t>[Оттиск печати]</w:t>
      </w:r>
    </w:p>
    <w:p w14:paraId="5A08015E" w14:textId="7DE15280" w:rsidR="00C47954" w:rsidRPr="00FC008B" w:rsidRDefault="00C47954" w:rsidP="00C47954">
      <w:pPr>
        <w:spacing w:after="120"/>
        <w:jc w:val="both"/>
        <w:rPr>
          <w:rFonts w:ascii="Times New Roman" w:hAnsi="Times New Roman" w:cs="Times New Roman"/>
          <w:b/>
          <w:sz w:val="18"/>
          <w:szCs w:val="18"/>
        </w:rPr>
      </w:pPr>
      <w:r w:rsidRPr="00FC008B">
        <w:rPr>
          <w:rFonts w:ascii="Times New Roman" w:eastAsia="Calibri" w:hAnsi="Times New Roman" w:cs="Times New Roman"/>
          <w:sz w:val="18"/>
          <w:szCs w:val="18"/>
        </w:rPr>
        <w:lastRenderedPageBreak/>
        <w:t>Дата заполнения</w:t>
      </w:r>
      <w:r w:rsidR="00247186">
        <w:rPr>
          <w:rFonts w:ascii="Times New Roman" w:eastAsia="Calibri" w:hAnsi="Times New Roman" w:cs="Times New Roman"/>
          <w:sz w:val="18"/>
          <w:szCs w:val="18"/>
        </w:rPr>
        <w:t xml:space="preserve"> 12.10.2024</w:t>
      </w:r>
    </w:p>
    <w:p w14:paraId="0029474C" w14:textId="77777777" w:rsidR="00C47954" w:rsidRPr="00FC008B" w:rsidRDefault="00C47954" w:rsidP="00C47954">
      <w:pPr>
        <w:rPr>
          <w:rFonts w:ascii="Times New Roman" w:hAnsi="Times New Roman" w:cs="Times New Roman"/>
          <w:b/>
          <w:bCs/>
          <w:sz w:val="18"/>
          <w:szCs w:val="18"/>
        </w:rPr>
      </w:pPr>
    </w:p>
    <w:p w14:paraId="4AA0E169" w14:textId="77777777" w:rsidR="00C47954" w:rsidRPr="00FC008B" w:rsidRDefault="00C47954" w:rsidP="00C47954">
      <w:pPr>
        <w:rPr>
          <w:rFonts w:ascii="Times New Roman" w:hAnsi="Times New Roman" w:cs="Times New Roman"/>
          <w:b/>
          <w:bCs/>
          <w:sz w:val="18"/>
          <w:szCs w:val="18"/>
        </w:rPr>
      </w:pPr>
    </w:p>
    <w:p w14:paraId="18F458D5" w14:textId="77777777" w:rsidR="00410E71" w:rsidRPr="00FC008B" w:rsidRDefault="00410E71" w:rsidP="00C47954">
      <w:pPr>
        <w:rPr>
          <w:rFonts w:ascii="Times New Roman" w:hAnsi="Times New Roman" w:cs="Times New Roman"/>
          <w:b/>
          <w:bCs/>
          <w:sz w:val="18"/>
          <w:szCs w:val="18"/>
        </w:rPr>
      </w:pPr>
    </w:p>
    <w:p w14:paraId="7100A384" w14:textId="77777777" w:rsidR="00410E71" w:rsidRPr="00FC008B" w:rsidRDefault="00410E71" w:rsidP="00C47954">
      <w:pPr>
        <w:rPr>
          <w:rFonts w:ascii="Times New Roman" w:hAnsi="Times New Roman" w:cs="Times New Roman"/>
          <w:b/>
          <w:bCs/>
          <w:sz w:val="18"/>
          <w:szCs w:val="18"/>
        </w:rPr>
      </w:pPr>
    </w:p>
    <w:p w14:paraId="408DEB60" w14:textId="77777777" w:rsidR="00410E71" w:rsidRPr="00FC008B" w:rsidRDefault="00410E71" w:rsidP="00C47954">
      <w:pPr>
        <w:rPr>
          <w:rFonts w:ascii="Times New Roman" w:hAnsi="Times New Roman" w:cs="Times New Roman"/>
          <w:b/>
          <w:bCs/>
          <w:sz w:val="18"/>
          <w:szCs w:val="18"/>
        </w:rPr>
      </w:pPr>
    </w:p>
    <w:p w14:paraId="1F8B956C" w14:textId="77777777" w:rsidR="00C47954" w:rsidRPr="00FC008B" w:rsidRDefault="00C47954" w:rsidP="00C47954">
      <w:pPr>
        <w:rPr>
          <w:rFonts w:ascii="Times New Roman" w:hAnsi="Times New Roman" w:cs="Times New Roman"/>
          <w:b/>
          <w:bCs/>
          <w:sz w:val="18"/>
          <w:szCs w:val="18"/>
        </w:rPr>
      </w:pPr>
      <w:r w:rsidRPr="00FC008B">
        <w:rPr>
          <w:rFonts w:ascii="Times New Roman" w:hAnsi="Times New Roman" w:cs="Times New Roman"/>
          <w:b/>
          <w:bCs/>
          <w:sz w:val="18"/>
          <w:szCs w:val="18"/>
        </w:rPr>
        <w:t xml:space="preserve">Приложение </w:t>
      </w:r>
    </w:p>
    <w:p w14:paraId="48F01804" w14:textId="77777777" w:rsidR="00C47954" w:rsidRPr="00FC008B" w:rsidRDefault="00C47954" w:rsidP="00C47954">
      <w:pPr>
        <w:rPr>
          <w:rFonts w:ascii="Times New Roman" w:hAnsi="Times New Roman" w:cs="Times New Roman"/>
          <w:bCs/>
          <w:sz w:val="18"/>
          <w:szCs w:val="18"/>
        </w:rPr>
      </w:pPr>
      <w:r w:rsidRPr="00FC008B">
        <w:rPr>
          <w:rFonts w:ascii="Times New Roman" w:hAnsi="Times New Roman" w:cs="Times New Roman"/>
          <w:bCs/>
          <w:sz w:val="18"/>
          <w:szCs w:val="18"/>
        </w:rPr>
        <w:t>к анкете № 2</w:t>
      </w:r>
    </w:p>
    <w:p w14:paraId="3DD62BBE" w14:textId="77777777" w:rsidR="00C47954" w:rsidRPr="00FC008B" w:rsidRDefault="00C47954" w:rsidP="00C47954">
      <w:pPr>
        <w:rPr>
          <w:rFonts w:ascii="Times New Roman" w:hAnsi="Times New Roman" w:cs="Times New Roman"/>
          <w:bCs/>
          <w:sz w:val="18"/>
          <w:szCs w:val="18"/>
        </w:rPr>
      </w:pPr>
    </w:p>
    <w:p w14:paraId="5C58ED24" w14:textId="77777777" w:rsidR="00C47954" w:rsidRPr="00FC008B" w:rsidRDefault="00C47954" w:rsidP="00C47954">
      <w:pPr>
        <w:spacing w:after="120"/>
        <w:jc w:val="both"/>
        <w:rPr>
          <w:rFonts w:ascii="Times New Roman" w:hAnsi="Times New Roman" w:cs="Times New Roman"/>
          <w:b/>
          <w:color w:val="002060"/>
          <w:sz w:val="18"/>
          <w:szCs w:val="18"/>
        </w:rPr>
      </w:pPr>
      <w:r w:rsidRPr="00FC008B">
        <w:rPr>
          <w:rFonts w:ascii="Times New Roman" w:hAnsi="Times New Roman" w:cs="Times New Roman"/>
          <w:sz w:val="18"/>
          <w:szCs w:val="18"/>
        </w:rPr>
        <w:t>Нижеследующая часть обязательна к заполнению только иностранными финансовыми организациями. Организации – резиденты Республики Казахстан не обязаны заполнять данную часть анкеты и предоставлять ее на бумажном носителе.</w:t>
      </w:r>
    </w:p>
    <w:p w14:paraId="5A8E651A" w14:textId="77777777" w:rsidR="00C47954" w:rsidRPr="00FC008B" w:rsidRDefault="00C47954" w:rsidP="00C47954">
      <w:pPr>
        <w:spacing w:after="120"/>
        <w:jc w:val="both"/>
        <w:rPr>
          <w:rFonts w:ascii="Times New Roman" w:hAnsi="Times New Roman" w:cs="Times New Roman"/>
          <w:b/>
          <w:sz w:val="18"/>
          <w:szCs w:val="18"/>
        </w:rPr>
      </w:pPr>
      <w:r w:rsidRPr="00FC008B">
        <w:rPr>
          <w:rFonts w:ascii="Times New Roman" w:hAnsi="Times New Roman" w:cs="Times New Roman"/>
          <w:b/>
          <w:sz w:val="18"/>
          <w:szCs w:val="18"/>
        </w:rPr>
        <w:t>Часть 7. ПОЛОЖЕНИЕ НА РЫНКЕ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45"/>
      </w:tblGrid>
      <w:tr w:rsidR="00C47954" w:rsidRPr="00FC008B" w14:paraId="063DE025"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23C98D49"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w:t>
            </w:r>
            <w:r w:rsidRPr="00FC008B">
              <w:rPr>
                <w:rFonts w:ascii="Times New Roman" w:hAnsi="Times New Roman" w:cs="Times New Roman"/>
                <w:sz w:val="18"/>
                <w:szCs w:val="18"/>
              </w:rPr>
              <w:tab/>
              <w:t>Сведения о деятельности</w:t>
            </w:r>
          </w:p>
        </w:tc>
      </w:tr>
      <w:tr w:rsidR="00C47954" w:rsidRPr="00FC008B" w14:paraId="5D5DB37F"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FFFFFF"/>
          </w:tcPr>
          <w:p w14:paraId="0ECCAEE1" w14:textId="43183401" w:rsidR="00C47954" w:rsidRPr="00FC008B" w:rsidRDefault="006E065D" w:rsidP="00FC0BDA">
            <w:pPr>
              <w:ind w:firstLine="720"/>
              <w:jc w:val="both"/>
              <w:rPr>
                <w:rFonts w:ascii="Times New Roman" w:hAnsi="Times New Roman" w:cs="Times New Roman"/>
                <w:sz w:val="18"/>
                <w:szCs w:val="18"/>
              </w:rPr>
            </w:pPr>
            <w:r>
              <w:rPr>
                <w:rFonts w:ascii="Times New Roman" w:hAnsi="Times New Roman" w:cs="Times New Roman"/>
                <w:bCs/>
                <w:sz w:val="18"/>
                <w:szCs w:val="18"/>
              </w:rPr>
              <w:t>-</w:t>
            </w:r>
            <w:r w:rsidR="00C47954" w:rsidRPr="00FC008B">
              <w:rPr>
                <w:rFonts w:ascii="Times New Roman" w:hAnsi="Times New Roman" w:cs="Times New Roman"/>
                <w:bCs/>
                <w:sz w:val="18"/>
                <w:szCs w:val="18"/>
              </w:rPr>
              <w:t xml:space="preserve">. </w:t>
            </w:r>
          </w:p>
        </w:tc>
      </w:tr>
      <w:tr w:rsidR="00C47954" w:rsidRPr="00FC008B" w14:paraId="3A83A961"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6EBBED18"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Исторические сведения и сведения о реорганизации. С кратким описанием достижений и репутации, текущей бизнес-деятельности (в том числе сектора рынка, существующей и ожидаемой конкуренции), среднесрочных планов функционирования / развития.</w:t>
            </w:r>
          </w:p>
        </w:tc>
      </w:tr>
      <w:tr w:rsidR="00C47954" w:rsidRPr="00FC008B" w14:paraId="41523382" w14:textId="77777777" w:rsidTr="00FC0BDA">
        <w:trPr>
          <w:cantSplit/>
          <w:trHeight w:val="369"/>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6805CB39"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w:t>
            </w:r>
            <w:r w:rsidRPr="00FC008B">
              <w:rPr>
                <w:rFonts w:ascii="Times New Roman" w:hAnsi="Times New Roman" w:cs="Times New Roman"/>
                <w:sz w:val="18"/>
                <w:szCs w:val="18"/>
              </w:rPr>
              <w:tab/>
              <w:t>Внешний аудит</w:t>
            </w:r>
          </w:p>
        </w:tc>
      </w:tr>
      <w:tr w:rsidR="00C47954" w:rsidRPr="00FC008B" w14:paraId="459AEC82"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FFFFFF"/>
          </w:tcPr>
          <w:p w14:paraId="098EC7FD" w14:textId="5AA22EC5" w:rsidR="00C47954" w:rsidRPr="00FC008B" w:rsidRDefault="006E065D" w:rsidP="00FC0BDA">
            <w:pPr>
              <w:spacing w:before="60" w:after="60"/>
              <w:jc w:val="both"/>
              <w:rPr>
                <w:rFonts w:ascii="Times New Roman" w:hAnsi="Times New Roman" w:cs="Times New Roman"/>
                <w:sz w:val="18"/>
                <w:szCs w:val="18"/>
              </w:rPr>
            </w:pPr>
            <w:r>
              <w:rPr>
                <w:rFonts w:ascii="Times New Roman" w:hAnsi="Times New Roman" w:cs="Times New Roman"/>
                <w:sz w:val="18"/>
                <w:szCs w:val="18"/>
              </w:rPr>
              <w:t>-</w:t>
            </w:r>
          </w:p>
        </w:tc>
      </w:tr>
      <w:tr w:rsidR="00C47954" w:rsidRPr="00FC008B" w14:paraId="5C03D997"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63700886"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Наименование внешней аудиторской организации, осуществляющей аудит достоверности бухгалтерской отчетности организации, с указанием даты последней аудиторской проверки.</w:t>
            </w:r>
          </w:p>
        </w:tc>
      </w:tr>
      <w:tr w:rsidR="00C47954" w:rsidRPr="00FC008B" w14:paraId="39BA21D1"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1ABF58B0"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3.</w:t>
            </w:r>
            <w:r w:rsidRPr="00FC008B">
              <w:rPr>
                <w:rFonts w:ascii="Times New Roman" w:hAnsi="Times New Roman" w:cs="Times New Roman"/>
                <w:sz w:val="18"/>
                <w:szCs w:val="18"/>
              </w:rPr>
              <w:tab/>
              <w:t>Сведения о кредитных или иных рейтинговых оценках (рейтингах), присвоенных общепризнанными рейтинговыми агентствами</w:t>
            </w:r>
          </w:p>
        </w:tc>
      </w:tr>
      <w:tr w:rsidR="00C47954" w:rsidRPr="00FC008B" w14:paraId="65A87268"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FFFFFF"/>
          </w:tcPr>
          <w:p w14:paraId="34B02C83" w14:textId="224C23E0" w:rsidR="00C47954" w:rsidRPr="00FC008B" w:rsidRDefault="006E065D" w:rsidP="00FC0BDA">
            <w:pPr>
              <w:spacing w:before="60" w:after="60"/>
              <w:jc w:val="both"/>
              <w:rPr>
                <w:rFonts w:ascii="Times New Roman" w:hAnsi="Times New Roman" w:cs="Times New Roman"/>
                <w:sz w:val="18"/>
                <w:szCs w:val="18"/>
              </w:rPr>
            </w:pPr>
            <w:r>
              <w:rPr>
                <w:rFonts w:ascii="Times New Roman" w:hAnsi="Times New Roman" w:cs="Times New Roman"/>
                <w:sz w:val="18"/>
                <w:szCs w:val="18"/>
              </w:rPr>
              <w:t>-</w:t>
            </w:r>
          </w:p>
        </w:tc>
      </w:tr>
      <w:tr w:rsidR="00C47954" w:rsidRPr="00FC008B" w14:paraId="6BEAD190"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FFFFFF"/>
          </w:tcPr>
          <w:p w14:paraId="0A39F14D" w14:textId="7777777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1F92B3DB"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2A76832A"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4.</w:t>
            </w:r>
            <w:r w:rsidRPr="00FC008B">
              <w:rPr>
                <w:rFonts w:ascii="Times New Roman" w:hAnsi="Times New Roman" w:cs="Times New Roman"/>
                <w:sz w:val="18"/>
                <w:szCs w:val="18"/>
              </w:rPr>
              <w:tab/>
              <w:t>Сведения об основных корреспондентах Организации</w:t>
            </w:r>
          </w:p>
        </w:tc>
      </w:tr>
      <w:tr w:rsidR="00C47954" w:rsidRPr="00FC008B" w14:paraId="664E3187"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5A0AAAFA" w14:textId="213C7B28" w:rsidR="00C47954" w:rsidRPr="00FC008B" w:rsidRDefault="006E065D" w:rsidP="00FC0BDA">
            <w:pPr>
              <w:spacing w:before="60" w:after="60"/>
              <w:jc w:val="both"/>
              <w:rPr>
                <w:rFonts w:ascii="Times New Roman" w:hAnsi="Times New Roman" w:cs="Times New Roman"/>
                <w:sz w:val="18"/>
                <w:szCs w:val="18"/>
              </w:rPr>
            </w:pPr>
            <w:r>
              <w:rPr>
                <w:rFonts w:ascii="Times New Roman" w:hAnsi="Times New Roman" w:cs="Times New Roman"/>
                <w:sz w:val="18"/>
                <w:szCs w:val="18"/>
              </w:rPr>
              <w:t>-</w:t>
            </w:r>
          </w:p>
        </w:tc>
      </w:tr>
      <w:tr w:rsidR="00C47954" w:rsidRPr="00FC008B" w14:paraId="7F516384"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60CEF9C8"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Наименования и SWIFT основных корреспондентов.</w:t>
            </w:r>
          </w:p>
        </w:tc>
      </w:tr>
      <w:tr w:rsidR="00C47954" w:rsidRPr="00FC008B" w14:paraId="3C0E25B2"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7063B470"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5.</w:t>
            </w:r>
            <w:r w:rsidRPr="00FC008B">
              <w:rPr>
                <w:rFonts w:ascii="Times New Roman" w:hAnsi="Times New Roman" w:cs="Times New Roman"/>
                <w:sz w:val="18"/>
                <w:szCs w:val="18"/>
              </w:rPr>
              <w:tab/>
              <w:t>Сведения о дочерних организациях, зависимых акционерных обществах, филиалах, представительствах (при их наличии)</w:t>
            </w:r>
          </w:p>
        </w:tc>
      </w:tr>
      <w:tr w:rsidR="00C47954" w:rsidRPr="00FC008B" w14:paraId="0BD14A43"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05C904FE" w14:textId="143ECC24" w:rsidR="00C47954" w:rsidRPr="00FC008B" w:rsidRDefault="006E065D" w:rsidP="00FC0BDA">
            <w:pPr>
              <w:spacing w:before="60" w:after="60"/>
              <w:jc w:val="both"/>
              <w:rPr>
                <w:rFonts w:ascii="Times New Roman" w:hAnsi="Times New Roman" w:cs="Times New Roman"/>
                <w:sz w:val="18"/>
                <w:szCs w:val="18"/>
              </w:rPr>
            </w:pPr>
            <w:r>
              <w:rPr>
                <w:rFonts w:ascii="Times New Roman" w:hAnsi="Times New Roman" w:cs="Times New Roman"/>
                <w:sz w:val="18"/>
                <w:szCs w:val="18"/>
              </w:rPr>
              <w:t>-</w:t>
            </w:r>
          </w:p>
        </w:tc>
      </w:tr>
      <w:tr w:rsidR="00C47954" w:rsidRPr="00FC008B" w14:paraId="51723D9E"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771A927A"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Наименования, юридические адреса и адреса фактических мест нахождения. С кратким описанием осуществляемой деятельности.</w:t>
            </w:r>
          </w:p>
        </w:tc>
      </w:tr>
      <w:tr w:rsidR="00C47954" w:rsidRPr="00FC008B" w14:paraId="30C0DE97" w14:textId="77777777" w:rsidTr="00FC0BDA">
        <w:tblPrEx>
          <w:shd w:val="clear" w:color="auto" w:fill="auto"/>
        </w:tblPrEx>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26B2B46F"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6.</w:t>
            </w:r>
            <w:r w:rsidRPr="00FC008B">
              <w:rPr>
                <w:rFonts w:ascii="Times New Roman" w:hAnsi="Times New Roman" w:cs="Times New Roman"/>
                <w:sz w:val="18"/>
                <w:szCs w:val="18"/>
              </w:rPr>
              <w:tab/>
              <w:t>Сведения о финансовой группе/холдинге (при наличии)</w:t>
            </w:r>
          </w:p>
        </w:tc>
      </w:tr>
      <w:tr w:rsidR="00C47954" w:rsidRPr="00FC008B" w14:paraId="0852E026" w14:textId="77777777" w:rsidTr="00FC0BDA">
        <w:tblPrEx>
          <w:shd w:val="clear" w:color="auto" w:fill="auto"/>
        </w:tblPrEx>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72281FA5" w14:textId="741449AD" w:rsidR="00C47954" w:rsidRPr="00FC008B" w:rsidRDefault="006E065D" w:rsidP="00FC0BDA">
            <w:pPr>
              <w:spacing w:before="60" w:after="60"/>
              <w:jc w:val="both"/>
              <w:rPr>
                <w:rFonts w:ascii="Times New Roman" w:hAnsi="Times New Roman" w:cs="Times New Roman"/>
                <w:sz w:val="18"/>
                <w:szCs w:val="18"/>
              </w:rPr>
            </w:pPr>
            <w:r>
              <w:rPr>
                <w:rFonts w:ascii="Times New Roman" w:hAnsi="Times New Roman" w:cs="Times New Roman"/>
                <w:sz w:val="18"/>
                <w:szCs w:val="18"/>
              </w:rPr>
              <w:t>-</w:t>
            </w:r>
          </w:p>
        </w:tc>
      </w:tr>
      <w:tr w:rsidR="00C47954" w:rsidRPr="00FC008B" w14:paraId="070A8C3E" w14:textId="77777777" w:rsidTr="00FC0BDA">
        <w:tblPrEx>
          <w:shd w:val="clear" w:color="auto" w:fill="auto"/>
        </w:tblPrEx>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6E6DD829"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Наименование и место нахождения финансовой группы/холдинга, к которому принадлежит Организация.</w:t>
            </w:r>
          </w:p>
        </w:tc>
      </w:tr>
    </w:tbl>
    <w:p w14:paraId="3AB2D701" w14:textId="77777777" w:rsidR="00C47954" w:rsidRPr="00FC008B" w:rsidRDefault="00C47954" w:rsidP="00C47954">
      <w:pPr>
        <w:spacing w:after="120"/>
        <w:jc w:val="both"/>
        <w:rPr>
          <w:rFonts w:ascii="Times New Roman" w:hAnsi="Times New Roman" w:cs="Times New Roman"/>
          <w:sz w:val="18"/>
          <w:szCs w:val="18"/>
        </w:rPr>
      </w:pPr>
    </w:p>
    <w:p w14:paraId="79EF08D7" w14:textId="77777777" w:rsidR="00C47954" w:rsidRPr="00FC008B" w:rsidRDefault="00C47954" w:rsidP="00C47954">
      <w:pPr>
        <w:spacing w:after="120"/>
        <w:jc w:val="both"/>
        <w:rPr>
          <w:rFonts w:ascii="Times New Roman" w:hAnsi="Times New Roman" w:cs="Times New Roman"/>
          <w:b/>
          <w:sz w:val="18"/>
          <w:szCs w:val="18"/>
        </w:rPr>
      </w:pPr>
      <w:r w:rsidRPr="00FC008B">
        <w:rPr>
          <w:rFonts w:ascii="Times New Roman" w:hAnsi="Times New Roman" w:cs="Times New Roman"/>
          <w:b/>
          <w:sz w:val="18"/>
          <w:szCs w:val="18"/>
        </w:rPr>
        <w:t>Часть 8. СВЕДЕНИЯ О ПРИНИМАЕМЫХ ОРГАНИЗАЦИЕЙ МЕРАХ ПО ПОД/ФТ</w:t>
      </w:r>
    </w:p>
    <w:p w14:paraId="62332B3F" w14:textId="77777777" w:rsidR="00C47954" w:rsidRPr="00FC008B" w:rsidRDefault="00C47954" w:rsidP="00C47954">
      <w:pPr>
        <w:tabs>
          <w:tab w:val="left" w:pos="288"/>
        </w:tabs>
        <w:spacing w:after="120"/>
        <w:ind w:left="288" w:hanging="288"/>
        <w:jc w:val="both"/>
        <w:rPr>
          <w:rFonts w:ascii="Times New Roman" w:hAnsi="Times New Roman" w:cs="Times New Roman"/>
          <w:sz w:val="18"/>
          <w:szCs w:val="18"/>
        </w:rPr>
      </w:pPr>
      <w:r w:rsidRPr="00FC008B">
        <w:rPr>
          <w:rFonts w:ascii="Times New Roman" w:hAnsi="Times New Roman" w:cs="Times New Roman"/>
          <w:sz w:val="18"/>
          <w:szCs w:val="18"/>
        </w:rPr>
        <w:lastRenderedPageBreak/>
        <w:t>*</w:t>
      </w:r>
      <w:r w:rsidRPr="00FC008B">
        <w:rPr>
          <w:rFonts w:ascii="Times New Roman" w:hAnsi="Times New Roman" w:cs="Times New Roman"/>
          <w:sz w:val="18"/>
          <w:szCs w:val="18"/>
        </w:rPr>
        <w:tab/>
        <w:t>В данной части использованы следующие понятия и обозначения:</w:t>
      </w:r>
    </w:p>
    <w:p w14:paraId="600EF590" w14:textId="77777777" w:rsidR="00C47954" w:rsidRPr="00FC008B" w:rsidRDefault="00C47954" w:rsidP="00C47954">
      <w:pPr>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1)</w:t>
      </w:r>
      <w:r w:rsidRPr="00FC008B">
        <w:rPr>
          <w:rFonts w:ascii="Times New Roman" w:hAnsi="Times New Roman" w:cs="Times New Roman"/>
          <w:sz w:val="18"/>
          <w:szCs w:val="18"/>
        </w:rPr>
        <w:tab/>
        <w:t>ПОД/ФТ – противодействие легализации (отмыванию) доходов, полученных незаконным путем, и финансированию терроризма;</w:t>
      </w:r>
    </w:p>
    <w:p w14:paraId="38EF81CF" w14:textId="77777777" w:rsidR="00C47954" w:rsidRPr="00FC008B" w:rsidRDefault="00C47954" w:rsidP="00C47954">
      <w:pPr>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2)</w:t>
      </w:r>
      <w:r w:rsidRPr="00FC008B">
        <w:rPr>
          <w:rFonts w:ascii="Times New Roman" w:hAnsi="Times New Roman" w:cs="Times New Roman"/>
          <w:sz w:val="18"/>
          <w:szCs w:val="18"/>
        </w:rPr>
        <w:tab/>
        <w:t>FATF – The Financial Action Task Force (Группа разработки финансовых мер борьбы с отмыванием денег); межправительственная организация, вырабатывающая мировые стандарты в сфере ПОД/ФТ, а также осуществляющая оценки соответствия национальных систем ПОД/ФТ государств этим стандартам;</w:t>
      </w:r>
    </w:p>
    <w:p w14:paraId="5753BCA3" w14:textId="77777777" w:rsidR="00C47954" w:rsidRPr="00FC008B" w:rsidRDefault="00C47954" w:rsidP="00C47954">
      <w:pPr>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3)</w:t>
      </w:r>
      <w:r w:rsidRPr="00FC008B">
        <w:rPr>
          <w:rFonts w:ascii="Times New Roman" w:hAnsi="Times New Roman" w:cs="Times New Roman"/>
          <w:sz w:val="18"/>
          <w:szCs w:val="18"/>
        </w:rPr>
        <w:tab/>
        <w:t>банк-ширма – как данное понятие определено статьей 1 закона Республики Казахстан "О противодействии легализации (отмыванию) доходов, полученных преступным путем, и финансированию терроризма";</w:t>
      </w:r>
    </w:p>
    <w:p w14:paraId="42789C45" w14:textId="77777777" w:rsidR="00C47954" w:rsidRPr="00FC008B" w:rsidRDefault="00C47954" w:rsidP="00C47954">
      <w:pPr>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4)</w:t>
      </w:r>
      <w:r w:rsidRPr="00FC008B">
        <w:rPr>
          <w:rFonts w:ascii="Times New Roman" w:hAnsi="Times New Roman" w:cs="Times New Roman"/>
          <w:sz w:val="18"/>
          <w:szCs w:val="18"/>
        </w:rPr>
        <w:tab/>
        <w:t>иностранное публичное должностное лицо – как данное понятие определено статьей 1 закона Республики Казахстан "О противодействии легализации (отмыванию) доходов, полученных преступным путем, и финансированию терроризма";</w:t>
      </w:r>
    </w:p>
    <w:p w14:paraId="280FE1DA" w14:textId="77777777" w:rsidR="00C47954" w:rsidRPr="00FC008B" w:rsidRDefault="00C47954" w:rsidP="00C47954">
      <w:pPr>
        <w:tabs>
          <w:tab w:val="left" w:pos="288"/>
          <w:tab w:val="left" w:pos="576"/>
        </w:tabs>
        <w:spacing w:after="120"/>
        <w:ind w:left="576" w:hanging="576"/>
        <w:jc w:val="both"/>
        <w:rPr>
          <w:rFonts w:ascii="Times New Roman" w:hAnsi="Times New Roman" w:cs="Times New Roman"/>
          <w:sz w:val="18"/>
          <w:szCs w:val="18"/>
        </w:rPr>
      </w:pPr>
      <w:r w:rsidRPr="00FC008B">
        <w:rPr>
          <w:rFonts w:ascii="Times New Roman" w:hAnsi="Times New Roman" w:cs="Times New Roman"/>
          <w:sz w:val="18"/>
          <w:szCs w:val="18"/>
        </w:rPr>
        <w:tab/>
        <w:t>5)</w:t>
      </w:r>
      <w:r w:rsidRPr="00FC008B">
        <w:rPr>
          <w:rFonts w:ascii="Times New Roman" w:hAnsi="Times New Roman" w:cs="Times New Roman"/>
          <w:sz w:val="18"/>
          <w:szCs w:val="18"/>
        </w:rPr>
        <w:tab/>
        <w:t>ответственный работник – как данное понятие определено в Правилах внутреннего контроля ТОО “</w:t>
      </w:r>
      <w:r w:rsidR="00A23B65" w:rsidRPr="00FC008B">
        <w:rPr>
          <w:rFonts w:ascii="Times New Roman" w:hAnsi="Times New Roman" w:cs="Times New Roman"/>
          <w:sz w:val="18"/>
          <w:szCs w:val="18"/>
          <w:lang w:val="en-US"/>
        </w:rPr>
        <w:t>Tengri</w:t>
      </w:r>
      <w:r w:rsidR="00A23B65" w:rsidRPr="00FC008B">
        <w:rPr>
          <w:rFonts w:ascii="Times New Roman" w:hAnsi="Times New Roman" w:cs="Times New Roman"/>
          <w:sz w:val="18"/>
          <w:szCs w:val="18"/>
        </w:rPr>
        <w:t xml:space="preserve"> </w:t>
      </w:r>
      <w:r w:rsidR="00A23B65" w:rsidRPr="00FC008B">
        <w:rPr>
          <w:rFonts w:ascii="Times New Roman" w:hAnsi="Times New Roman" w:cs="Times New Roman"/>
          <w:sz w:val="18"/>
          <w:szCs w:val="18"/>
          <w:lang w:val="en-US"/>
        </w:rPr>
        <w:t>Payments</w:t>
      </w:r>
      <w:r w:rsidRPr="00FC008B">
        <w:rPr>
          <w:rFonts w:ascii="Times New Roman" w:hAnsi="Times New Roman" w:cs="Times New Roman"/>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47954" w:rsidRPr="00FC008B" w14:paraId="479F93D0"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0458396C"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w:t>
            </w:r>
            <w:r w:rsidRPr="00FC008B">
              <w:rPr>
                <w:rFonts w:ascii="Times New Roman" w:hAnsi="Times New Roman" w:cs="Times New Roman"/>
                <w:sz w:val="18"/>
                <w:szCs w:val="18"/>
              </w:rPr>
              <w:tab/>
              <w:t>Наименование и место нахождения ведомства, осуществляющего контрольные функции в сфере ПОД/ФТ в государстве, юридическим лицом которого является Организация. Дата и результаты последней проверки Организации со стороны данного ведомства</w:t>
            </w:r>
          </w:p>
        </w:tc>
      </w:tr>
      <w:tr w:rsidR="00C47954" w:rsidRPr="00FC008B" w14:paraId="3DA08675"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4FF67983" w14:textId="7777777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58BDA518"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5253179C" w14:textId="7777777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2F03B0FD"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7E73795C"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w:t>
            </w:r>
            <w:r w:rsidRPr="00FC008B">
              <w:rPr>
                <w:rFonts w:ascii="Times New Roman" w:hAnsi="Times New Roman" w:cs="Times New Roman"/>
                <w:sz w:val="18"/>
                <w:szCs w:val="18"/>
              </w:rPr>
              <w:tab/>
              <w:t>Имеются ли в государстве, юридическим лицом которого является Организация, законы и/или иные нормативные правовые акты, обязательные для исполнения в сфере ПОД/ФТ?</w:t>
            </w:r>
          </w:p>
        </w:tc>
      </w:tr>
      <w:tr w:rsidR="00C47954" w:rsidRPr="00FC008B" w14:paraId="621259B6"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76D4F044" w14:textId="10801587" w:rsidR="00C47954" w:rsidRPr="00FC008B" w:rsidRDefault="006E065D" w:rsidP="00FC0BDA">
            <w:pPr>
              <w:spacing w:before="60" w:after="60"/>
              <w:jc w:val="both"/>
              <w:rPr>
                <w:rFonts w:ascii="Times New Roman" w:hAnsi="Times New Roman" w:cs="Times New Roman"/>
                <w:sz w:val="18"/>
                <w:szCs w:val="18"/>
              </w:rPr>
            </w:pPr>
            <w:r>
              <w:rPr>
                <w:rFonts w:ascii="Times New Roman" w:hAnsi="Times New Roman" w:cs="Times New Roman"/>
                <w:sz w:val="18"/>
                <w:szCs w:val="18"/>
              </w:rPr>
              <w:softHyphen/>
              <w:t xml:space="preserve"> </w:t>
            </w:r>
          </w:p>
        </w:tc>
      </w:tr>
      <w:tr w:rsidR="00C47954" w:rsidRPr="00FC008B" w14:paraId="62811565"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75088271"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перечислить данные законы и/или иные нормативные правовые акты с указанием дат, номеров и названия уполномоченного государственного органа в сфере ПОД/ФТ (при наличии).</w:t>
            </w:r>
          </w:p>
        </w:tc>
      </w:tr>
      <w:tr w:rsidR="00C47954" w:rsidRPr="00FC008B" w14:paraId="6E54109F"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0D1EB6B6"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3.</w:t>
            </w:r>
            <w:r w:rsidRPr="00FC008B">
              <w:rPr>
                <w:rFonts w:ascii="Times New Roman" w:hAnsi="Times New Roman" w:cs="Times New Roman"/>
                <w:sz w:val="18"/>
                <w:szCs w:val="18"/>
              </w:rPr>
              <w:tab/>
              <w:t>Соблюдает ли Организация законы и/или иные нормативные правовые акты, указанные выше в строке 2?</w:t>
            </w:r>
          </w:p>
        </w:tc>
      </w:tr>
      <w:tr w:rsidR="00C47954" w:rsidRPr="00FC008B" w14:paraId="0E19D377"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2A0E9FEB" w14:textId="1CC685B5"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0D51E65E"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0FD22E96"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какие именно.</w:t>
            </w:r>
          </w:p>
        </w:tc>
      </w:tr>
      <w:tr w:rsidR="00C47954" w:rsidRPr="00FC008B" w14:paraId="7743DF17"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19FF6EA1"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4.</w:t>
            </w:r>
            <w:r w:rsidRPr="00FC008B">
              <w:rPr>
                <w:rFonts w:ascii="Times New Roman" w:hAnsi="Times New Roman" w:cs="Times New Roman"/>
                <w:sz w:val="18"/>
                <w:szCs w:val="18"/>
              </w:rPr>
              <w:tab/>
              <w:t>Имеются ли у Организации внутренние политики и процедуры по вопросам ПОД/ФТ?</w:t>
            </w:r>
          </w:p>
        </w:tc>
      </w:tr>
      <w:tr w:rsidR="00C47954" w:rsidRPr="00FC008B" w14:paraId="02031FFB"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01D275F0" w14:textId="070423EF"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747BE767"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4CEE7E9B"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даты утверждения данных политик и процедур и даты их последних обновлений. Если "нет" – указать, намерена ли Организация разработать такие политики и процедуры.</w:t>
            </w:r>
          </w:p>
        </w:tc>
      </w:tr>
      <w:tr w:rsidR="00C47954" w:rsidRPr="00FC008B" w14:paraId="734528D6"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50695094" w14:textId="77777777" w:rsidR="00C47954" w:rsidRPr="00FC008B" w:rsidRDefault="00C47954" w:rsidP="00FC0BDA">
            <w:pPr>
              <w:tabs>
                <w:tab w:val="left" w:pos="432"/>
              </w:tabs>
              <w:spacing w:before="60" w:after="60"/>
              <w:ind w:left="431" w:hanging="431"/>
              <w:jc w:val="both"/>
              <w:rPr>
                <w:rFonts w:ascii="Times New Roman" w:hAnsi="Times New Roman" w:cs="Times New Roman"/>
                <w:sz w:val="18"/>
                <w:szCs w:val="18"/>
              </w:rPr>
            </w:pPr>
            <w:r w:rsidRPr="00FC008B">
              <w:rPr>
                <w:rFonts w:ascii="Times New Roman" w:hAnsi="Times New Roman" w:cs="Times New Roman"/>
                <w:sz w:val="18"/>
                <w:szCs w:val="18"/>
              </w:rPr>
              <w:t>5.</w:t>
            </w:r>
            <w:r w:rsidRPr="00FC008B">
              <w:rPr>
                <w:rFonts w:ascii="Times New Roman" w:hAnsi="Times New Roman" w:cs="Times New Roman"/>
                <w:sz w:val="18"/>
                <w:szCs w:val="18"/>
              </w:rPr>
              <w:tab/>
              <w:t>Распространяется ли действие внутренних политик и процедур Организации по вопросам ПОД/ФТ на ее зарубежные дочерние организации, зависимые акционерные общества, филиалы, представительства (при их наличии)?</w:t>
            </w:r>
          </w:p>
        </w:tc>
      </w:tr>
      <w:tr w:rsidR="00C47954" w:rsidRPr="00FC008B" w14:paraId="1069A76E"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3F3C893C" w14:textId="44E33D9F"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459D701C"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4048D844"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"нет" – указать наименования (названия) и места нахождения таких организаций, обществ, филиалов, представительств, на которые действие данных политик и процедур не распространяется.</w:t>
            </w:r>
          </w:p>
        </w:tc>
      </w:tr>
      <w:tr w:rsidR="00C47954" w:rsidRPr="00FC008B" w14:paraId="6CEBE9E8"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43E2BFFB"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6.</w:t>
            </w:r>
            <w:r w:rsidRPr="00FC008B">
              <w:rPr>
                <w:rFonts w:ascii="Times New Roman" w:hAnsi="Times New Roman" w:cs="Times New Roman"/>
                <w:sz w:val="18"/>
                <w:szCs w:val="18"/>
              </w:rPr>
              <w:tab/>
              <w:t>Проводится ли оценка эффективности внутренних политик и процедур Организации по вопросам ПОД/ФТ ее подразделением внутреннего аудита и "внешней" аудиторской организацией?</w:t>
            </w:r>
          </w:p>
        </w:tc>
      </w:tr>
      <w:tr w:rsidR="00C47954" w:rsidRPr="00FC008B" w14:paraId="15C2DA8F"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31794E70" w14:textId="5CBFE6A2"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1F18E59B"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6F475871"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дату и результаты последней аудиторской проверки.</w:t>
            </w:r>
          </w:p>
        </w:tc>
      </w:tr>
      <w:tr w:rsidR="00C47954" w:rsidRPr="00FC008B" w14:paraId="7791E22F"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192D3D35"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7.</w:t>
            </w:r>
            <w:r w:rsidRPr="00FC008B">
              <w:rPr>
                <w:rFonts w:ascii="Times New Roman" w:hAnsi="Times New Roman" w:cs="Times New Roman"/>
                <w:sz w:val="18"/>
                <w:szCs w:val="18"/>
              </w:rPr>
              <w:tab/>
              <w:t>Имеется ли у Организации подразделение, в функции которого входит выполнение относящихся к ПОД/ФТ работ?</w:t>
            </w:r>
          </w:p>
        </w:tc>
      </w:tr>
      <w:tr w:rsidR="00C47954" w:rsidRPr="00FC008B" w14:paraId="1ACE0FED"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329F0D4D" w14:textId="48FFC7F1"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04CF96FF"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9D9D9"/>
          </w:tcPr>
          <w:p w14:paraId="6E45BF7A"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lastRenderedPageBreak/>
              <w:t>Ответить "да" или "нет". Если "да" – указать название такого подразделения.</w:t>
            </w:r>
          </w:p>
        </w:tc>
      </w:tr>
      <w:tr w:rsidR="00C47954" w:rsidRPr="00FC008B" w14:paraId="7E23B0E9"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2AE068DD"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8.</w:t>
            </w:r>
            <w:r w:rsidRPr="00FC008B">
              <w:rPr>
                <w:rFonts w:ascii="Times New Roman" w:hAnsi="Times New Roman" w:cs="Times New Roman"/>
                <w:sz w:val="18"/>
                <w:szCs w:val="18"/>
              </w:rPr>
              <w:tab/>
              <w:t>Имеется ли у Организации ответственный работник, ответственный за соблюдение законодательства о ПОД/ФТ?</w:t>
            </w:r>
          </w:p>
        </w:tc>
      </w:tr>
      <w:tr w:rsidR="00C47954" w:rsidRPr="00FC008B" w14:paraId="4AC80E45"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3A46D78D" w14:textId="17A64265"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3E8CAACF"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77D842EE"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фамилию, имя, отчество (при его наличии) такого работника, его должность, контактный номер телефона и адрес электронной почты.</w:t>
            </w:r>
          </w:p>
        </w:tc>
      </w:tr>
      <w:tr w:rsidR="00C47954" w:rsidRPr="00FC008B" w14:paraId="473A2341"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358194E7"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9.</w:t>
            </w:r>
            <w:r w:rsidRPr="00FC008B">
              <w:rPr>
                <w:rFonts w:ascii="Times New Roman" w:hAnsi="Times New Roman" w:cs="Times New Roman"/>
                <w:sz w:val="18"/>
                <w:szCs w:val="18"/>
              </w:rPr>
              <w:tab/>
              <w:t>Имеются ли у Организации процедуры управления рисками легализации (отмывания) доходов, полученных преступным путем, и финансирования терроризма, дифференцированные по факторам риска (например, по таким факторам как тип клиента, географическая зона осуществления деятельности, тип услуги или продукта)?</w:t>
            </w:r>
          </w:p>
        </w:tc>
      </w:tr>
      <w:tr w:rsidR="00C47954" w:rsidRPr="00FC008B" w14:paraId="44786FF3"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1C675D71" w14:textId="604DC800"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46B70C6B"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5B6B8415"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5D590BAF"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77644932"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10.</w:t>
            </w:r>
            <w:r w:rsidRPr="00FC008B">
              <w:rPr>
                <w:rFonts w:ascii="Times New Roman" w:hAnsi="Times New Roman" w:cs="Times New Roman"/>
                <w:sz w:val="18"/>
                <w:szCs w:val="18"/>
              </w:rPr>
              <w:tab/>
              <w:t>Имеются ли у Организации процедуры по идентификации клиентов?</w:t>
            </w:r>
          </w:p>
        </w:tc>
      </w:tr>
      <w:tr w:rsidR="00C47954" w:rsidRPr="00FC008B" w14:paraId="01E4414A"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3C22109E" w14:textId="22FE8164"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7770E2CE"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2CA956BA"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36550BD5" w14:textId="77777777" w:rsidTr="00FC0BDA">
        <w:trPr>
          <w:cantSplit/>
        </w:trPr>
        <w:tc>
          <w:tcPr>
            <w:tcW w:w="5000" w:type="pct"/>
            <w:tcBorders>
              <w:top w:val="single" w:sz="4" w:space="0" w:color="auto"/>
              <w:left w:val="single" w:sz="4" w:space="0" w:color="auto"/>
              <w:bottom w:val="single" w:sz="4" w:space="0" w:color="auto"/>
              <w:right w:val="single" w:sz="4" w:space="0" w:color="auto"/>
            </w:tcBorders>
            <w:shd w:val="clear" w:color="auto" w:fill="D9D9D9"/>
          </w:tcPr>
          <w:p w14:paraId="40B9E362" w14:textId="77777777" w:rsidR="00C47954" w:rsidRPr="00FC008B" w:rsidRDefault="00C47954" w:rsidP="00FC0BDA">
            <w:pPr>
              <w:tabs>
                <w:tab w:val="left" w:pos="432"/>
              </w:tabs>
              <w:spacing w:before="60" w:after="60"/>
              <w:ind w:left="431" w:hanging="431"/>
              <w:jc w:val="both"/>
              <w:rPr>
                <w:rFonts w:ascii="Times New Roman" w:hAnsi="Times New Roman" w:cs="Times New Roman"/>
                <w:sz w:val="18"/>
                <w:szCs w:val="18"/>
              </w:rPr>
            </w:pPr>
            <w:r w:rsidRPr="00FC008B">
              <w:rPr>
                <w:rFonts w:ascii="Times New Roman" w:hAnsi="Times New Roman" w:cs="Times New Roman"/>
                <w:sz w:val="18"/>
                <w:szCs w:val="18"/>
              </w:rPr>
              <w:t>11.</w:t>
            </w:r>
            <w:r w:rsidRPr="00FC008B">
              <w:rPr>
                <w:rFonts w:ascii="Times New Roman" w:hAnsi="Times New Roman" w:cs="Times New Roman"/>
                <w:sz w:val="18"/>
                <w:szCs w:val="18"/>
              </w:rPr>
              <w:tab/>
              <w:t>Имеются ли у Организации процедуры по оценке рисков клиентов?</w:t>
            </w:r>
          </w:p>
        </w:tc>
      </w:tr>
      <w:tr w:rsidR="00C47954" w:rsidRPr="00FC008B" w14:paraId="430331FA" w14:textId="77777777" w:rsidTr="00FC0BDA">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7B3AD10" w14:textId="18B6A78E"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7D09E1E8" w14:textId="77777777" w:rsidTr="00FC0BDA">
        <w:trPr>
          <w:cantSplit/>
        </w:trPr>
        <w:tc>
          <w:tcPr>
            <w:tcW w:w="5000" w:type="pct"/>
            <w:tcBorders>
              <w:top w:val="single" w:sz="4" w:space="0" w:color="auto"/>
              <w:left w:val="single" w:sz="4" w:space="0" w:color="auto"/>
              <w:bottom w:val="single" w:sz="4" w:space="0" w:color="auto"/>
              <w:right w:val="single" w:sz="4" w:space="0" w:color="auto"/>
            </w:tcBorders>
            <w:shd w:val="clear" w:color="auto" w:fill="D0CECE"/>
          </w:tcPr>
          <w:p w14:paraId="6CA124B3"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68CF4B09" w14:textId="77777777" w:rsidTr="00FC0BDA">
        <w:trPr>
          <w:cantSplit/>
        </w:trPr>
        <w:tc>
          <w:tcPr>
            <w:tcW w:w="5000" w:type="pct"/>
            <w:tcBorders>
              <w:top w:val="single" w:sz="4" w:space="0" w:color="auto"/>
              <w:left w:val="single" w:sz="4" w:space="0" w:color="auto"/>
              <w:bottom w:val="single" w:sz="4" w:space="0" w:color="auto"/>
              <w:right w:val="single" w:sz="4" w:space="0" w:color="auto"/>
            </w:tcBorders>
            <w:shd w:val="clear" w:color="auto" w:fill="D9D9D9"/>
          </w:tcPr>
          <w:p w14:paraId="7F2C7D49"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12.</w:t>
            </w:r>
            <w:r w:rsidRPr="00FC008B">
              <w:rPr>
                <w:rFonts w:ascii="Times New Roman" w:hAnsi="Times New Roman" w:cs="Times New Roman"/>
                <w:sz w:val="18"/>
                <w:szCs w:val="18"/>
              </w:rPr>
              <w:tab/>
              <w:t>Имеются ли у Организации процедуры по определению источников происхождения средств ее клиентов?</w:t>
            </w:r>
          </w:p>
        </w:tc>
      </w:tr>
      <w:tr w:rsidR="00C47954" w:rsidRPr="00FC008B" w14:paraId="5600616D" w14:textId="77777777" w:rsidTr="00FC0BDA">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37E794D" w14:textId="3246BE57"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7A83295A" w14:textId="77777777" w:rsidTr="00FC0BDA">
        <w:trPr>
          <w:cantSplit/>
        </w:trPr>
        <w:tc>
          <w:tcPr>
            <w:tcW w:w="5000" w:type="pct"/>
            <w:tcBorders>
              <w:top w:val="single" w:sz="4" w:space="0" w:color="auto"/>
              <w:left w:val="single" w:sz="4" w:space="0" w:color="auto"/>
              <w:bottom w:val="single" w:sz="4" w:space="0" w:color="auto"/>
              <w:right w:val="single" w:sz="4" w:space="0" w:color="auto"/>
            </w:tcBorders>
            <w:shd w:val="clear" w:color="auto" w:fill="D0CECE"/>
          </w:tcPr>
          <w:p w14:paraId="67A68682"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7D31E06C"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14D652C4"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13.</w:t>
            </w:r>
            <w:r w:rsidRPr="00FC008B">
              <w:rPr>
                <w:rFonts w:ascii="Times New Roman" w:hAnsi="Times New Roman" w:cs="Times New Roman"/>
                <w:sz w:val="18"/>
                <w:szCs w:val="18"/>
              </w:rPr>
              <w:tab/>
              <w:t>Разработаны ли у Организации процедуры, регламентирующие порядок установления деловых отношений с иностранными публичными должностными лицами?</w:t>
            </w:r>
          </w:p>
        </w:tc>
      </w:tr>
      <w:tr w:rsidR="00C47954" w:rsidRPr="00FC008B" w14:paraId="0779F607"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7D7B8A6A" w14:textId="5F00DB95"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6E006B12"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6CE02536"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44C48CFB"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21188575"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14.</w:t>
            </w:r>
            <w:r w:rsidRPr="00FC008B">
              <w:rPr>
                <w:rFonts w:ascii="Times New Roman" w:hAnsi="Times New Roman" w:cs="Times New Roman"/>
                <w:sz w:val="18"/>
                <w:szCs w:val="18"/>
              </w:rPr>
              <w:tab/>
              <w:t>Имеются ли у Организации анонимные банковские счета?</w:t>
            </w:r>
          </w:p>
        </w:tc>
      </w:tr>
      <w:tr w:rsidR="00C47954" w:rsidRPr="00FC008B" w14:paraId="06818CF4"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43614ADB" w14:textId="3EF4C403"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7E64649D"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33091481"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57F7BCE8"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6C74CD60"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15.</w:t>
            </w:r>
            <w:r w:rsidRPr="00FC008B">
              <w:rPr>
                <w:rFonts w:ascii="Times New Roman" w:hAnsi="Times New Roman" w:cs="Times New Roman"/>
                <w:sz w:val="18"/>
                <w:szCs w:val="18"/>
              </w:rPr>
              <w:tab/>
              <w:t>Имеются ли у Организации процедуры, направленные на предотвращение открытия анонимных банковских счетов?</w:t>
            </w:r>
          </w:p>
        </w:tc>
      </w:tr>
      <w:tr w:rsidR="00C47954" w:rsidRPr="00FC008B" w14:paraId="496DE9EE"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5616F2D0" w14:textId="4F107B9C"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55A95DBA"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18B43D89"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32E9C8DA"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5D7D81CF"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16.</w:t>
            </w:r>
            <w:r w:rsidRPr="00FC008B">
              <w:rPr>
                <w:rFonts w:ascii="Times New Roman" w:hAnsi="Times New Roman" w:cs="Times New Roman"/>
                <w:sz w:val="18"/>
                <w:szCs w:val="18"/>
              </w:rPr>
              <w:tab/>
              <w:t>Имеются ли у Организации процедуры и специальное программное обеспечение (автоматизированные информационные системы), предназначенные для осуществления мониторинга операций ее клиентов и выявления их подозрительных действий и операций?</w:t>
            </w:r>
          </w:p>
        </w:tc>
      </w:tr>
      <w:tr w:rsidR="00C47954" w:rsidRPr="00FC008B" w14:paraId="05AB4E08"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4DCB2730" w14:textId="4662E551"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1F7EB4F6"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17DD4A79"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6D7CDFA2"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5AF11343"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17.</w:t>
            </w:r>
            <w:r w:rsidRPr="00FC008B">
              <w:rPr>
                <w:rFonts w:ascii="Times New Roman" w:hAnsi="Times New Roman" w:cs="Times New Roman"/>
                <w:sz w:val="18"/>
                <w:szCs w:val="18"/>
              </w:rPr>
              <w:tab/>
              <w:t>Имеются ли у Организации процедуры, направленные на предотвращение доступа террористов и лиц, связанных с финансированием терроризма, к финансовым и другим ресурсам (на "замораживание" операций с деньгами и/или иным имуществом)?</w:t>
            </w:r>
          </w:p>
        </w:tc>
      </w:tr>
      <w:tr w:rsidR="00C47954" w:rsidRPr="00FC008B" w14:paraId="0539F639"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6A9C3213" w14:textId="5B041F81"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0581C6E2"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1BA78ABA"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40C00146"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5EB78040"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lastRenderedPageBreak/>
              <w:t>18.</w:t>
            </w:r>
            <w:r w:rsidRPr="00FC008B">
              <w:rPr>
                <w:rFonts w:ascii="Times New Roman" w:hAnsi="Times New Roman" w:cs="Times New Roman"/>
                <w:sz w:val="18"/>
                <w:szCs w:val="18"/>
              </w:rPr>
              <w:tab/>
              <w:t>Установлен ли в Организации порядок обучения ее работников по вопросам ПОД/ФТ?</w:t>
            </w:r>
          </w:p>
        </w:tc>
      </w:tr>
      <w:tr w:rsidR="00C47954" w:rsidRPr="00FC008B" w14:paraId="40192B51"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20FDB518" w14:textId="483971DA"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251E1B2E"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209F94D9"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какие работники Организации проходят обучение по вопросам ПОД/ФТ и с какой периодичностью, а также дату проведения последнего обучения работников Организации по вопросам ПОД/ФТ.</w:t>
            </w:r>
          </w:p>
        </w:tc>
      </w:tr>
      <w:tr w:rsidR="00C47954" w:rsidRPr="00FC008B" w14:paraId="60E964DA"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0F057F18"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19.</w:t>
            </w:r>
            <w:r w:rsidRPr="00FC008B">
              <w:rPr>
                <w:rFonts w:ascii="Times New Roman" w:hAnsi="Times New Roman" w:cs="Times New Roman"/>
                <w:sz w:val="18"/>
                <w:szCs w:val="18"/>
              </w:rPr>
              <w:tab/>
              <w:t>Есть ли у Организации филиалы или представительства, расположенные в государствах (на территориях), которые не выполняют рекомендации FATF?</w:t>
            </w:r>
          </w:p>
        </w:tc>
      </w:tr>
      <w:tr w:rsidR="00C47954" w:rsidRPr="00FC008B" w14:paraId="428DB038"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74CEF4AE" w14:textId="5ED197CD"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4733FB78"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50AE3BAB"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названия таких филиалов, представительств и места их нахождения</w:t>
            </w:r>
          </w:p>
        </w:tc>
      </w:tr>
      <w:tr w:rsidR="00C47954" w:rsidRPr="00FC008B" w14:paraId="140E3F05"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3042F719"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20.</w:t>
            </w:r>
            <w:r w:rsidRPr="00FC008B">
              <w:rPr>
                <w:rFonts w:ascii="Times New Roman" w:hAnsi="Times New Roman" w:cs="Times New Roman"/>
                <w:sz w:val="18"/>
                <w:szCs w:val="18"/>
              </w:rPr>
              <w:tab/>
              <w:t>Имеются ли у Организации действующие корреспондентские отношения с банками или иными финансовыми организациями, зарегистрированными в государствах (на территориях), которые не выполняют рекомендации FATF?</w:t>
            </w:r>
          </w:p>
        </w:tc>
      </w:tr>
      <w:tr w:rsidR="00C47954" w:rsidRPr="00FC008B" w14:paraId="336045AD"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01945A7E" w14:textId="29B98AFC"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1E0019EC"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0F5DD6A4"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наименования таких банков, финансовых организаций и государства их регистрации.</w:t>
            </w:r>
          </w:p>
        </w:tc>
      </w:tr>
      <w:tr w:rsidR="00C47954" w:rsidRPr="00FC008B" w14:paraId="6AA00D6A"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04EF47BF"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21.</w:t>
            </w:r>
            <w:r w:rsidRPr="00FC008B">
              <w:rPr>
                <w:rFonts w:ascii="Times New Roman" w:hAnsi="Times New Roman" w:cs="Times New Roman"/>
                <w:sz w:val="18"/>
                <w:szCs w:val="18"/>
              </w:rPr>
              <w:tab/>
              <w:t>Имеются ли у Организации действующие корреспондентские отношения с банками или иными финансовыми организациями, которые зарегистрированы в государствах с льготным налогообложением и/или в государствах, не предусматривающих раскрытие и предоставление информации при осуществлении финансовых операций?</w:t>
            </w:r>
          </w:p>
        </w:tc>
      </w:tr>
      <w:tr w:rsidR="00C47954" w:rsidRPr="00FC008B" w14:paraId="4F1B5D6E"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192F8559" w14:textId="4E15B485"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036B2694"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67DC2458"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наименования таких банков, финансовых организаций и государства их регистрации.</w:t>
            </w:r>
          </w:p>
        </w:tc>
      </w:tr>
      <w:tr w:rsidR="00C47954" w:rsidRPr="00FC008B" w14:paraId="48902C9C"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40B3B0BD"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22.</w:t>
            </w:r>
            <w:r w:rsidRPr="00FC008B">
              <w:rPr>
                <w:rFonts w:ascii="Times New Roman" w:hAnsi="Times New Roman" w:cs="Times New Roman"/>
                <w:sz w:val="18"/>
                <w:szCs w:val="18"/>
              </w:rPr>
              <w:tab/>
              <w:t>Имеются ли у Организации действующие корреспондентские отношения с банками-ширмами?</w:t>
            </w:r>
          </w:p>
        </w:tc>
      </w:tr>
      <w:tr w:rsidR="00C47954" w:rsidRPr="00FC008B" w14:paraId="14A85BDF"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5E0C305E" w14:textId="31BB3D64"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3A87F388"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19D925B3"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наименования таких банков.</w:t>
            </w:r>
          </w:p>
        </w:tc>
      </w:tr>
      <w:tr w:rsidR="00C47954" w:rsidRPr="00FC008B" w14:paraId="05FB31F5"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0C968865"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23.</w:t>
            </w:r>
            <w:r w:rsidRPr="00FC008B">
              <w:rPr>
                <w:rFonts w:ascii="Times New Roman" w:hAnsi="Times New Roman" w:cs="Times New Roman"/>
                <w:sz w:val="18"/>
                <w:szCs w:val="18"/>
              </w:rPr>
              <w:tab/>
              <w:t>Разработаны ли у Организации процедуры, препятствующие установлению корреспондентских отношений с банками-ширмами?</w:t>
            </w:r>
          </w:p>
        </w:tc>
      </w:tr>
      <w:tr w:rsidR="00C47954" w:rsidRPr="00FC008B" w14:paraId="073DAF76"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10B83E60" w14:textId="772EEE75"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42EC3BA8"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6480F963"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r w:rsidR="00C47954" w:rsidRPr="00FC008B" w14:paraId="15FFB145" w14:textId="77777777" w:rsidTr="00FC0BDA">
        <w:trPr>
          <w:cantSplit/>
        </w:trPr>
        <w:tc>
          <w:tcPr>
            <w:tcW w:w="5000" w:type="pct"/>
            <w:tcBorders>
              <w:top w:val="single" w:sz="4" w:space="0" w:color="auto"/>
              <w:left w:val="single" w:sz="4" w:space="0" w:color="auto"/>
              <w:bottom w:val="single" w:sz="4" w:space="0" w:color="auto"/>
              <w:right w:val="single" w:sz="4" w:space="0" w:color="auto"/>
            </w:tcBorders>
            <w:shd w:val="clear" w:color="auto" w:fill="D9D9D9"/>
          </w:tcPr>
          <w:p w14:paraId="7BB97D0F"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24.</w:t>
            </w:r>
            <w:r w:rsidRPr="00FC008B">
              <w:rPr>
                <w:rFonts w:ascii="Times New Roman" w:hAnsi="Times New Roman" w:cs="Times New Roman"/>
                <w:sz w:val="18"/>
                <w:szCs w:val="18"/>
              </w:rPr>
              <w:tab/>
              <w:t>Причастна (причастны) ли Организация и/или ее руководящие работники, и/или ее бенефициарные собственники к иностранным публичным должностным лицам или связанным с ними лицам (членам семьи)?</w:t>
            </w:r>
          </w:p>
        </w:tc>
      </w:tr>
      <w:tr w:rsidR="00C47954" w:rsidRPr="00FC008B" w14:paraId="7C539429" w14:textId="77777777" w:rsidTr="00FC0BDA">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D40719F" w14:textId="5E7EE322"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04218FF5" w14:textId="77777777" w:rsidTr="00FC0BDA">
        <w:trPr>
          <w:cantSplit/>
        </w:trPr>
        <w:tc>
          <w:tcPr>
            <w:tcW w:w="5000" w:type="pct"/>
            <w:tcBorders>
              <w:top w:val="single" w:sz="4" w:space="0" w:color="auto"/>
              <w:left w:val="single" w:sz="4" w:space="0" w:color="auto"/>
              <w:bottom w:val="single" w:sz="4" w:space="0" w:color="auto"/>
              <w:right w:val="single" w:sz="4" w:space="0" w:color="auto"/>
            </w:tcBorders>
            <w:shd w:val="clear" w:color="auto" w:fill="D0CECE"/>
          </w:tcPr>
          <w:p w14:paraId="2D67D9F6"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иностранные публичные должностные лица или связанным с ними лицам (членам семьи), к которым имеется причастность.</w:t>
            </w:r>
          </w:p>
        </w:tc>
      </w:tr>
      <w:tr w:rsidR="00C47954" w:rsidRPr="00FC008B" w14:paraId="06FA7206"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169C5876"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25.</w:t>
            </w:r>
            <w:r w:rsidRPr="00FC008B">
              <w:rPr>
                <w:rFonts w:ascii="Times New Roman" w:hAnsi="Times New Roman" w:cs="Times New Roman"/>
                <w:sz w:val="18"/>
                <w:szCs w:val="18"/>
              </w:rPr>
              <w:tab/>
              <w:t>Имелись ли в течение пяти последних лет, предшествующих дате предоставления Платежной Организаций настоящей анкеты, случаи проведения расследований в отношении Организации, а также случаи применения к Организации и/или ее руководящим работникам мер воздействия административного или уголовного характера за нарушение законодательства об ПОД/ФТ?</w:t>
            </w:r>
          </w:p>
        </w:tc>
      </w:tr>
      <w:tr w:rsidR="00C47954" w:rsidRPr="00FC008B" w14:paraId="63AB296A"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50F50AC6" w14:textId="44DC6718"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729B5124" w14:textId="77777777" w:rsidTr="00FC0BDA">
        <w:trPr>
          <w:cantSplit/>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3860BF65"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 Если "да" – указать даты принятия решений и названия органов (ведомств), принявших эти решения (если такие решения принимались).</w:t>
            </w:r>
          </w:p>
        </w:tc>
      </w:tr>
      <w:tr w:rsidR="00C47954" w:rsidRPr="00FC008B" w14:paraId="41028BCC" w14:textId="77777777" w:rsidTr="00FC0BDA">
        <w:trPr>
          <w:cantSplit/>
        </w:trPr>
        <w:tc>
          <w:tcPr>
            <w:tcW w:w="5000" w:type="pct"/>
            <w:tcBorders>
              <w:top w:val="single" w:sz="4" w:space="0" w:color="auto"/>
              <w:left w:val="single" w:sz="4" w:space="0" w:color="auto"/>
              <w:bottom w:val="single" w:sz="24" w:space="0" w:color="FFFFFF"/>
              <w:right w:val="single" w:sz="4" w:space="0" w:color="auto"/>
            </w:tcBorders>
            <w:shd w:val="clear" w:color="auto" w:fill="D9D9D9"/>
          </w:tcPr>
          <w:p w14:paraId="4B84CEE9" w14:textId="77777777" w:rsidR="00C47954" w:rsidRPr="00FC008B" w:rsidRDefault="00C47954" w:rsidP="00FC0BDA">
            <w:pPr>
              <w:tabs>
                <w:tab w:val="left" w:pos="432"/>
              </w:tabs>
              <w:spacing w:before="60" w:after="60"/>
              <w:ind w:left="432" w:hanging="432"/>
              <w:jc w:val="both"/>
              <w:rPr>
                <w:rFonts w:ascii="Times New Roman" w:hAnsi="Times New Roman" w:cs="Times New Roman"/>
                <w:sz w:val="18"/>
                <w:szCs w:val="18"/>
              </w:rPr>
            </w:pPr>
            <w:r w:rsidRPr="00FC008B">
              <w:rPr>
                <w:rFonts w:ascii="Times New Roman" w:hAnsi="Times New Roman" w:cs="Times New Roman"/>
                <w:sz w:val="18"/>
                <w:szCs w:val="18"/>
              </w:rPr>
              <w:t>26.</w:t>
            </w:r>
            <w:r w:rsidRPr="00FC008B">
              <w:rPr>
                <w:rFonts w:ascii="Times New Roman" w:hAnsi="Times New Roman" w:cs="Times New Roman"/>
                <w:sz w:val="18"/>
                <w:szCs w:val="18"/>
              </w:rPr>
              <w:tab/>
              <w:t>Имеются ли у Организации процедуры, соответствующие требованиям законодательства государства, юридическим лицом которого является Организация, и позволяющие предоставлять Платежной Организаций по его запросу информацию о надлежащей проверке клиентов иностранной финансовой организации?</w:t>
            </w:r>
          </w:p>
        </w:tc>
      </w:tr>
      <w:tr w:rsidR="00C47954" w:rsidRPr="00FC008B" w14:paraId="0D8851AB" w14:textId="77777777" w:rsidTr="00FC0BDA">
        <w:trPr>
          <w:cantSplit/>
        </w:trPr>
        <w:tc>
          <w:tcPr>
            <w:tcW w:w="5000" w:type="pct"/>
            <w:tcBorders>
              <w:top w:val="single" w:sz="24" w:space="0" w:color="FFFFFF"/>
              <w:left w:val="single" w:sz="4" w:space="0" w:color="auto"/>
              <w:bottom w:val="single" w:sz="24" w:space="0" w:color="FFFFFF"/>
              <w:right w:val="single" w:sz="4" w:space="0" w:color="auto"/>
            </w:tcBorders>
            <w:shd w:val="clear" w:color="auto" w:fill="auto"/>
          </w:tcPr>
          <w:p w14:paraId="19B9F212" w14:textId="566BD218" w:rsidR="00C47954" w:rsidRPr="00FC008B" w:rsidRDefault="00C47954" w:rsidP="00FC0BDA">
            <w:pPr>
              <w:spacing w:before="60" w:after="60"/>
              <w:jc w:val="both"/>
              <w:rPr>
                <w:rFonts w:ascii="Times New Roman" w:hAnsi="Times New Roman" w:cs="Times New Roman"/>
                <w:sz w:val="18"/>
                <w:szCs w:val="18"/>
              </w:rPr>
            </w:pPr>
          </w:p>
        </w:tc>
      </w:tr>
      <w:tr w:rsidR="00C47954" w:rsidRPr="00FC008B" w14:paraId="59F76D9C" w14:textId="77777777" w:rsidTr="00FC0BDA">
        <w:trPr>
          <w:cantSplit/>
          <w:trHeight w:val="105"/>
        </w:trPr>
        <w:tc>
          <w:tcPr>
            <w:tcW w:w="5000" w:type="pct"/>
            <w:tcBorders>
              <w:top w:val="single" w:sz="24" w:space="0" w:color="FFFFFF"/>
              <w:left w:val="single" w:sz="4" w:space="0" w:color="auto"/>
              <w:bottom w:val="single" w:sz="4" w:space="0" w:color="auto"/>
              <w:right w:val="single" w:sz="4" w:space="0" w:color="auto"/>
            </w:tcBorders>
            <w:shd w:val="clear" w:color="auto" w:fill="D0CECE"/>
          </w:tcPr>
          <w:p w14:paraId="41B1B848" w14:textId="77777777" w:rsidR="00C47954" w:rsidRPr="00FC008B" w:rsidRDefault="00C47954" w:rsidP="00FC0BDA">
            <w:pPr>
              <w:spacing w:before="60" w:after="60"/>
              <w:jc w:val="both"/>
              <w:rPr>
                <w:rFonts w:ascii="Times New Roman" w:hAnsi="Times New Roman" w:cs="Times New Roman"/>
                <w:sz w:val="18"/>
                <w:szCs w:val="18"/>
              </w:rPr>
            </w:pPr>
            <w:r w:rsidRPr="00FC008B">
              <w:rPr>
                <w:rFonts w:ascii="Times New Roman" w:hAnsi="Times New Roman" w:cs="Times New Roman"/>
                <w:sz w:val="18"/>
                <w:szCs w:val="18"/>
              </w:rPr>
              <w:t>Ответить "да" или "нет".</w:t>
            </w:r>
          </w:p>
        </w:tc>
      </w:tr>
    </w:tbl>
    <w:p w14:paraId="0434D025" w14:textId="6D978158" w:rsidR="00C47954" w:rsidRPr="00FC008B" w:rsidRDefault="00C47954" w:rsidP="00C47954">
      <w:pPr>
        <w:tabs>
          <w:tab w:val="left" w:pos="5760"/>
          <w:tab w:val="right" w:pos="13968"/>
        </w:tabs>
        <w:spacing w:after="120"/>
        <w:jc w:val="both"/>
        <w:rPr>
          <w:rFonts w:ascii="Times New Roman" w:hAnsi="Times New Roman" w:cs="Times New Roman"/>
          <w:sz w:val="18"/>
          <w:szCs w:val="18"/>
        </w:rPr>
      </w:pPr>
      <w:r w:rsidRPr="00FC008B">
        <w:rPr>
          <w:rFonts w:ascii="Times New Roman" w:hAnsi="Times New Roman" w:cs="Times New Roman"/>
          <w:sz w:val="18"/>
          <w:szCs w:val="18"/>
        </w:rPr>
        <w:t xml:space="preserve">[Должность первого руководителя] </w:t>
      </w:r>
      <w:r w:rsidR="006E065D">
        <w:rPr>
          <w:rFonts w:ascii="Times New Roman" w:hAnsi="Times New Roman" w:cs="Times New Roman"/>
          <w:sz w:val="18"/>
          <w:szCs w:val="18"/>
        </w:rPr>
        <w:t xml:space="preserve">Директор </w:t>
      </w:r>
      <w:r w:rsidRPr="00FC008B">
        <w:rPr>
          <w:rFonts w:ascii="Times New Roman" w:hAnsi="Times New Roman" w:cs="Times New Roman"/>
          <w:sz w:val="18"/>
          <w:szCs w:val="18"/>
        </w:rPr>
        <w:tab/>
        <w:t>[подпись]</w:t>
      </w:r>
      <w:r w:rsidR="006E065D">
        <w:rPr>
          <w:rFonts w:ascii="Times New Roman" w:hAnsi="Times New Roman" w:cs="Times New Roman"/>
          <w:sz w:val="18"/>
          <w:szCs w:val="18"/>
        </w:rPr>
        <w:t xml:space="preserve"> </w:t>
      </w:r>
      <w:r w:rsidRPr="00FC008B">
        <w:rPr>
          <w:rFonts w:ascii="Times New Roman" w:hAnsi="Times New Roman" w:cs="Times New Roman"/>
          <w:sz w:val="18"/>
          <w:szCs w:val="18"/>
        </w:rPr>
        <w:tab/>
        <w:t>[Фамилия, инициалы]</w:t>
      </w:r>
    </w:p>
    <w:p w14:paraId="7921C014" w14:textId="77777777" w:rsidR="00C47954" w:rsidRPr="00FC008B" w:rsidRDefault="00C47954" w:rsidP="00C47954">
      <w:pPr>
        <w:spacing w:after="120"/>
        <w:jc w:val="both"/>
        <w:rPr>
          <w:rFonts w:ascii="Times New Roman" w:hAnsi="Times New Roman" w:cs="Times New Roman"/>
          <w:sz w:val="18"/>
          <w:szCs w:val="18"/>
        </w:rPr>
      </w:pPr>
      <w:r w:rsidRPr="00FC008B">
        <w:rPr>
          <w:rFonts w:ascii="Times New Roman" w:hAnsi="Times New Roman" w:cs="Times New Roman"/>
          <w:sz w:val="18"/>
          <w:szCs w:val="18"/>
        </w:rPr>
        <w:t xml:space="preserve">[Оттиск печати]                                                                                              </w:t>
      </w:r>
    </w:p>
    <w:p w14:paraId="1ED2B8A7" w14:textId="0167BC69" w:rsidR="00C47954" w:rsidRPr="00FC008B" w:rsidRDefault="00C47954" w:rsidP="00FC008B">
      <w:pPr>
        <w:spacing w:after="120"/>
        <w:jc w:val="both"/>
        <w:rPr>
          <w:rFonts w:ascii="Times New Roman" w:hAnsi="Times New Roman" w:cs="Times New Roman"/>
          <w:sz w:val="18"/>
          <w:szCs w:val="18"/>
        </w:rPr>
      </w:pPr>
      <w:r w:rsidRPr="00FC008B">
        <w:rPr>
          <w:rFonts w:ascii="Times New Roman" w:eastAsia="Calibri" w:hAnsi="Times New Roman" w:cs="Times New Roman"/>
          <w:sz w:val="18"/>
          <w:szCs w:val="18"/>
        </w:rPr>
        <w:t>Дата заполнения</w:t>
      </w:r>
      <w:r w:rsidR="006E065D">
        <w:rPr>
          <w:rFonts w:ascii="Times New Roman" w:eastAsia="Calibri" w:hAnsi="Times New Roman" w:cs="Times New Roman"/>
          <w:sz w:val="18"/>
          <w:szCs w:val="18"/>
        </w:rPr>
        <w:t xml:space="preserve"> </w:t>
      </w:r>
    </w:p>
    <w:sectPr w:rsidR="00C47954" w:rsidRPr="00FC00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3BAC" w14:textId="77777777" w:rsidR="005B1EAB" w:rsidRDefault="005B1EAB">
      <w:pPr>
        <w:spacing w:after="0" w:line="240" w:lineRule="auto"/>
      </w:pPr>
      <w:r>
        <w:separator/>
      </w:r>
    </w:p>
  </w:endnote>
  <w:endnote w:type="continuationSeparator" w:id="0">
    <w:p w14:paraId="10F24F44" w14:textId="77777777" w:rsidR="005B1EAB" w:rsidRDefault="005B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Serif">
    <w:altName w:val="Calibri"/>
    <w:panose1 w:val="00000000000000000000"/>
    <w:charset w:val="CC"/>
    <w:family w:val="auto"/>
    <w:notTrueType/>
    <w:pitch w:val="default"/>
    <w:sig w:usb0="00000201" w:usb1="00000000" w:usb2="00000000" w:usb3="00000000" w:csb0="00000004"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397905"/>
      <w:docPartObj>
        <w:docPartGallery w:val="Page Numbers (Bottom of Page)"/>
        <w:docPartUnique/>
      </w:docPartObj>
    </w:sdtPr>
    <w:sdtContent>
      <w:p w14:paraId="5ADC3FD2" w14:textId="6D0D081E" w:rsidR="007677B4" w:rsidRDefault="007677B4">
        <w:pPr>
          <w:pStyle w:val="a7"/>
          <w:jc w:val="center"/>
        </w:pPr>
        <w:r>
          <w:fldChar w:fldCharType="begin"/>
        </w:r>
        <w:r>
          <w:instrText>PAGE   \* MERGEFORMAT</w:instrText>
        </w:r>
        <w:r>
          <w:fldChar w:fldCharType="separate"/>
        </w:r>
        <w:r w:rsidR="00C23277">
          <w:rPr>
            <w:noProof/>
          </w:rPr>
          <w:t>21</w:t>
        </w:r>
        <w:r>
          <w:fldChar w:fldCharType="end"/>
        </w:r>
      </w:p>
    </w:sdtContent>
  </w:sdt>
  <w:p w14:paraId="4E894F94" w14:textId="77777777" w:rsidR="007677B4" w:rsidRDefault="007677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9ED1" w14:textId="77777777" w:rsidR="005B1EAB" w:rsidRDefault="005B1EAB">
      <w:pPr>
        <w:spacing w:after="0" w:line="240" w:lineRule="auto"/>
      </w:pPr>
      <w:r>
        <w:separator/>
      </w:r>
    </w:p>
  </w:footnote>
  <w:footnote w:type="continuationSeparator" w:id="0">
    <w:p w14:paraId="21D917DF" w14:textId="77777777" w:rsidR="005B1EAB" w:rsidRDefault="005B1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6302" w14:textId="77777777" w:rsidR="007677B4" w:rsidRDefault="007677B4" w:rsidP="00FC0BDA">
    <w:pPr>
      <w:pStyle w:val="a5"/>
      <w:tabs>
        <w:tab w:val="clear" w:pos="4677"/>
        <w:tab w:val="clear" w:pos="9355"/>
        <w:tab w:val="left" w:pos="716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F071C"/>
    <w:multiLevelType w:val="multilevel"/>
    <w:tmpl w:val="E6C4813C"/>
    <w:lvl w:ilvl="0">
      <w:start w:val="1"/>
      <w:numFmt w:val="bullet"/>
      <w:lvlText w:val="□"/>
      <w:lvlJc w:val="left"/>
      <w:pPr>
        <w:ind w:left="720" w:hanging="3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BE325E"/>
    <w:multiLevelType w:val="multilevel"/>
    <w:tmpl w:val="E116C70C"/>
    <w:lvl w:ilvl="0">
      <w:start w:val="1"/>
      <w:numFmt w:val="decimal"/>
      <w:lvlText w:val="%1)"/>
      <w:lvlJc w:val="left"/>
      <w:pPr>
        <w:ind w:left="673" w:hanging="638"/>
      </w:pPr>
      <w:rPr>
        <w:smallCaps w:val="0"/>
        <w:strike w:val="0"/>
        <w:color w:val="000000"/>
        <w:shd w:val="clear" w:color="auto" w:fill="auto"/>
        <w:vertAlign w:val="baseline"/>
      </w:rPr>
    </w:lvl>
    <w:lvl w:ilvl="1">
      <w:start w:val="1"/>
      <w:numFmt w:val="lowerLetter"/>
      <w:lvlText w:val="%2."/>
      <w:lvlJc w:val="left"/>
      <w:pPr>
        <w:ind w:left="755" w:hanging="626"/>
      </w:pPr>
      <w:rPr>
        <w:smallCaps w:val="0"/>
        <w:strike w:val="0"/>
        <w:color w:val="000000"/>
        <w:shd w:val="clear" w:color="auto" w:fill="auto"/>
        <w:vertAlign w:val="baseline"/>
      </w:rPr>
    </w:lvl>
    <w:lvl w:ilvl="2">
      <w:start w:val="1"/>
      <w:numFmt w:val="lowerRoman"/>
      <w:lvlText w:val="%3."/>
      <w:lvlJc w:val="left"/>
      <w:pPr>
        <w:ind w:left="1475" w:hanging="534"/>
      </w:pPr>
      <w:rPr>
        <w:smallCaps w:val="0"/>
        <w:strike w:val="0"/>
        <w:color w:val="000000"/>
        <w:shd w:val="clear" w:color="auto" w:fill="auto"/>
        <w:vertAlign w:val="baseline"/>
      </w:rPr>
    </w:lvl>
    <w:lvl w:ilvl="3">
      <w:start w:val="1"/>
      <w:numFmt w:val="decimal"/>
      <w:lvlText w:val="%4."/>
      <w:lvlJc w:val="left"/>
      <w:pPr>
        <w:ind w:left="2195" w:hanging="602"/>
      </w:pPr>
      <w:rPr>
        <w:smallCaps w:val="0"/>
        <w:strike w:val="0"/>
        <w:color w:val="000000"/>
        <w:shd w:val="clear" w:color="auto" w:fill="auto"/>
        <w:vertAlign w:val="baseline"/>
      </w:rPr>
    </w:lvl>
    <w:lvl w:ilvl="4">
      <w:start w:val="1"/>
      <w:numFmt w:val="lowerLetter"/>
      <w:lvlText w:val="%5."/>
      <w:lvlJc w:val="left"/>
      <w:pPr>
        <w:ind w:left="2915" w:hanging="590"/>
      </w:pPr>
      <w:rPr>
        <w:smallCaps w:val="0"/>
        <w:strike w:val="0"/>
        <w:color w:val="000000"/>
        <w:shd w:val="clear" w:color="auto" w:fill="auto"/>
        <w:vertAlign w:val="baseline"/>
      </w:rPr>
    </w:lvl>
    <w:lvl w:ilvl="5">
      <w:start w:val="1"/>
      <w:numFmt w:val="lowerRoman"/>
      <w:lvlText w:val="%6."/>
      <w:lvlJc w:val="left"/>
      <w:pPr>
        <w:ind w:left="3635" w:hanging="498"/>
      </w:pPr>
      <w:rPr>
        <w:smallCaps w:val="0"/>
        <w:strike w:val="0"/>
        <w:color w:val="000000"/>
        <w:shd w:val="clear" w:color="auto" w:fill="auto"/>
        <w:vertAlign w:val="baseline"/>
      </w:rPr>
    </w:lvl>
    <w:lvl w:ilvl="6">
      <w:start w:val="1"/>
      <w:numFmt w:val="decimal"/>
      <w:lvlText w:val="%7."/>
      <w:lvlJc w:val="left"/>
      <w:pPr>
        <w:ind w:left="4355" w:hanging="566"/>
      </w:pPr>
      <w:rPr>
        <w:smallCaps w:val="0"/>
        <w:strike w:val="0"/>
        <w:color w:val="000000"/>
        <w:shd w:val="clear" w:color="auto" w:fill="auto"/>
        <w:vertAlign w:val="baseline"/>
      </w:rPr>
    </w:lvl>
    <w:lvl w:ilvl="7">
      <w:start w:val="1"/>
      <w:numFmt w:val="lowerLetter"/>
      <w:lvlText w:val="%8."/>
      <w:lvlJc w:val="left"/>
      <w:pPr>
        <w:ind w:left="5075" w:hanging="554"/>
      </w:pPr>
      <w:rPr>
        <w:smallCaps w:val="0"/>
        <w:strike w:val="0"/>
        <w:color w:val="000000"/>
        <w:shd w:val="clear" w:color="auto" w:fill="auto"/>
        <w:vertAlign w:val="baseline"/>
      </w:rPr>
    </w:lvl>
    <w:lvl w:ilvl="8">
      <w:start w:val="1"/>
      <w:numFmt w:val="lowerRoman"/>
      <w:lvlText w:val="%9."/>
      <w:lvlJc w:val="left"/>
      <w:pPr>
        <w:ind w:left="5795" w:hanging="462"/>
      </w:pPr>
      <w:rPr>
        <w:smallCaps w:val="0"/>
        <w:strike w:val="0"/>
        <w:color w:val="000000"/>
        <w:shd w:val="clear" w:color="auto" w:fill="auto"/>
        <w:vertAlign w:val="baseline"/>
      </w:rPr>
    </w:lvl>
  </w:abstractNum>
  <w:num w:numId="1" w16cid:durableId="286662325">
    <w:abstractNumId w:val="0"/>
  </w:num>
  <w:num w:numId="2" w16cid:durableId="1126848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C3"/>
    <w:rsid w:val="00054266"/>
    <w:rsid w:val="000B4928"/>
    <w:rsid w:val="00101170"/>
    <w:rsid w:val="00135ABB"/>
    <w:rsid w:val="001637CE"/>
    <w:rsid w:val="00222ED6"/>
    <w:rsid w:val="00240A0C"/>
    <w:rsid w:val="00247186"/>
    <w:rsid w:val="002F1C35"/>
    <w:rsid w:val="00360813"/>
    <w:rsid w:val="00366250"/>
    <w:rsid w:val="00392FF1"/>
    <w:rsid w:val="003A5913"/>
    <w:rsid w:val="00410E71"/>
    <w:rsid w:val="00463902"/>
    <w:rsid w:val="005A520C"/>
    <w:rsid w:val="005B0AB2"/>
    <w:rsid w:val="005B1EAB"/>
    <w:rsid w:val="00623B2A"/>
    <w:rsid w:val="0062494F"/>
    <w:rsid w:val="006347DB"/>
    <w:rsid w:val="006E065D"/>
    <w:rsid w:val="007677B4"/>
    <w:rsid w:val="007C4B62"/>
    <w:rsid w:val="0083513F"/>
    <w:rsid w:val="008B4543"/>
    <w:rsid w:val="008B71AF"/>
    <w:rsid w:val="008C061B"/>
    <w:rsid w:val="0090029C"/>
    <w:rsid w:val="0092560C"/>
    <w:rsid w:val="00963832"/>
    <w:rsid w:val="00A23B65"/>
    <w:rsid w:val="00A41ABE"/>
    <w:rsid w:val="00A63EF1"/>
    <w:rsid w:val="00A727F8"/>
    <w:rsid w:val="00AD142B"/>
    <w:rsid w:val="00AF31BC"/>
    <w:rsid w:val="00BA08CB"/>
    <w:rsid w:val="00BD3E87"/>
    <w:rsid w:val="00BF0AA2"/>
    <w:rsid w:val="00C23277"/>
    <w:rsid w:val="00C3172A"/>
    <w:rsid w:val="00C47954"/>
    <w:rsid w:val="00D25FC3"/>
    <w:rsid w:val="00D754B3"/>
    <w:rsid w:val="00DB3C4D"/>
    <w:rsid w:val="00E1711D"/>
    <w:rsid w:val="00E34A75"/>
    <w:rsid w:val="00E5080E"/>
    <w:rsid w:val="00E97C60"/>
    <w:rsid w:val="00F10181"/>
    <w:rsid w:val="00F309B8"/>
    <w:rsid w:val="00F54A6F"/>
    <w:rsid w:val="00F61BC1"/>
    <w:rsid w:val="00FB4931"/>
    <w:rsid w:val="00FC008B"/>
    <w:rsid w:val="00FC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EEE5"/>
  <w15:docId w15:val="{73B990E1-2D18-4C98-BFFC-CA4EFE6F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0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7954"/>
    <w:rPr>
      <w:color w:val="0000FF" w:themeColor="hyperlink"/>
      <w:u w:val="single"/>
    </w:rPr>
  </w:style>
  <w:style w:type="paragraph" w:styleId="a5">
    <w:name w:val="header"/>
    <w:basedOn w:val="a"/>
    <w:link w:val="a6"/>
    <w:uiPriority w:val="99"/>
    <w:unhideWhenUsed/>
    <w:rsid w:val="00C479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7954"/>
  </w:style>
  <w:style w:type="paragraph" w:styleId="a7">
    <w:name w:val="footer"/>
    <w:basedOn w:val="a"/>
    <w:link w:val="a8"/>
    <w:uiPriority w:val="99"/>
    <w:unhideWhenUsed/>
    <w:rsid w:val="00C479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7954"/>
  </w:style>
  <w:style w:type="paragraph" w:styleId="3">
    <w:name w:val="Body Text Indent 3"/>
    <w:basedOn w:val="a"/>
    <w:link w:val="30"/>
    <w:uiPriority w:val="99"/>
    <w:rsid w:val="00C47954"/>
    <w:pPr>
      <w:spacing w:after="0" w:line="240" w:lineRule="auto"/>
      <w:ind w:left="60"/>
      <w:jc w:val="both"/>
    </w:pPr>
    <w:rPr>
      <w:rFonts w:ascii="Times New Roman" w:eastAsia="Times New Roman" w:hAnsi="Times New Roman" w:cs="Times New Roman"/>
      <w:snapToGrid w:val="0"/>
      <w:sz w:val="20"/>
      <w:szCs w:val="20"/>
      <w:lang w:val="x-none" w:eastAsia="ru-RU"/>
    </w:rPr>
  </w:style>
  <w:style w:type="character" w:customStyle="1" w:styleId="30">
    <w:name w:val="Основной текст с отступом 3 Знак"/>
    <w:basedOn w:val="a0"/>
    <w:link w:val="3"/>
    <w:uiPriority w:val="99"/>
    <w:rsid w:val="00C47954"/>
    <w:rPr>
      <w:rFonts w:ascii="Times New Roman" w:eastAsia="Times New Roman" w:hAnsi="Times New Roman" w:cs="Times New Roman"/>
      <w:snapToGrid w:val="0"/>
      <w:sz w:val="20"/>
      <w:szCs w:val="20"/>
      <w:lang w:val="x-none" w:eastAsia="ru-RU"/>
    </w:rPr>
  </w:style>
  <w:style w:type="character" w:styleId="a9">
    <w:name w:val="Strong"/>
    <w:uiPriority w:val="22"/>
    <w:qFormat/>
    <w:rsid w:val="00C47954"/>
    <w:rPr>
      <w:b/>
      <w:bCs/>
    </w:rPr>
  </w:style>
  <w:style w:type="paragraph" w:styleId="aa">
    <w:name w:val="List Paragraph"/>
    <w:basedOn w:val="a"/>
    <w:uiPriority w:val="34"/>
    <w:qFormat/>
    <w:rsid w:val="00101170"/>
    <w:pPr>
      <w:ind w:left="720"/>
      <w:contextualSpacing/>
    </w:pPr>
  </w:style>
  <w:style w:type="paragraph" w:styleId="ab">
    <w:name w:val="Balloon Text"/>
    <w:basedOn w:val="a"/>
    <w:link w:val="ac"/>
    <w:uiPriority w:val="99"/>
    <w:semiHidden/>
    <w:unhideWhenUsed/>
    <w:rsid w:val="002F1C3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F1C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10283</Words>
  <Characters>58615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Али</cp:lastModifiedBy>
  <cp:revision>3</cp:revision>
  <cp:lastPrinted>2024-10-10T17:03:00Z</cp:lastPrinted>
  <dcterms:created xsi:type="dcterms:W3CDTF">2024-12-25T04:52:00Z</dcterms:created>
  <dcterms:modified xsi:type="dcterms:W3CDTF">2025-01-22T07:00:00Z</dcterms:modified>
</cp:coreProperties>
</file>